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33" w:rsidRPr="00A07D4C" w:rsidRDefault="00E17333" w:rsidP="00E17333">
      <w:pPr>
        <w:autoSpaceDE w:val="0"/>
        <w:autoSpaceDN w:val="0"/>
        <w:adjustRightInd w:val="0"/>
        <w:jc w:val="center"/>
        <w:rPr>
          <w:rFonts w:ascii="Arial" w:hAnsi="Arial" w:cs="Arial"/>
          <w:b/>
          <w:bCs/>
          <w:lang w:val="es-ES"/>
        </w:rPr>
      </w:pPr>
      <w:r>
        <w:rPr>
          <w:rFonts w:ascii="Arial" w:hAnsi="Arial" w:cs="Arial"/>
          <w:noProof/>
          <w:lang w:eastAsia="es-CO"/>
        </w:rPr>
        <w:drawing>
          <wp:anchor distT="0" distB="0" distL="114300" distR="114300" simplePos="0" relativeHeight="251659264" behindDoc="0" locked="0" layoutInCell="1" allowOverlap="1">
            <wp:simplePos x="0" y="0"/>
            <wp:positionH relativeFrom="column">
              <wp:posOffset>-301625</wp:posOffset>
            </wp:positionH>
            <wp:positionV relativeFrom="paragraph">
              <wp:posOffset>-449580</wp:posOffset>
            </wp:positionV>
            <wp:extent cx="693420" cy="1028700"/>
            <wp:effectExtent l="0" t="0" r="0" b="0"/>
            <wp:wrapNone/>
            <wp:docPr id="1" name="Imagen 1"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A07D4C">
        <w:rPr>
          <w:rFonts w:ascii="Arial" w:hAnsi="Arial" w:cs="Arial"/>
          <w:b/>
          <w:bCs/>
          <w:lang w:val="es-ES"/>
        </w:rPr>
        <w:t>Universidad del Cauca</w:t>
      </w: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Facultad de Ingeniería Electrónica y Telecomunicaciones</w:t>
      </w:r>
    </w:p>
    <w:p w:rsidR="00E17333" w:rsidRPr="00A07D4C" w:rsidRDefault="00E17333" w:rsidP="00E17333">
      <w:pPr>
        <w:autoSpaceDE w:val="0"/>
        <w:autoSpaceDN w:val="0"/>
        <w:adjustRightInd w:val="0"/>
        <w:jc w:val="center"/>
        <w:rPr>
          <w:rFonts w:ascii="Arial" w:hAnsi="Arial" w:cs="Arial"/>
          <w:b/>
          <w:bCs/>
          <w:lang w:val="es-ES"/>
        </w:rPr>
      </w:pP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Programas de Maestría y Doctorado en Ingeniería Telemática</w:t>
      </w:r>
    </w:p>
    <w:p w:rsidR="00E17333" w:rsidRPr="00A07D4C" w:rsidRDefault="00E17333" w:rsidP="00E17333">
      <w:pPr>
        <w:autoSpaceDE w:val="0"/>
        <w:autoSpaceDN w:val="0"/>
        <w:adjustRightInd w:val="0"/>
        <w:jc w:val="center"/>
        <w:rPr>
          <w:rFonts w:ascii="Arial" w:hAnsi="Arial" w:cs="Arial"/>
          <w:b/>
          <w:bCs/>
          <w:lang w:val="es-ES"/>
        </w:rPr>
      </w:pPr>
      <w:r w:rsidRPr="00A07D4C">
        <w:rPr>
          <w:rFonts w:ascii="Arial" w:hAnsi="Arial" w:cs="Arial"/>
          <w:b/>
          <w:bCs/>
          <w:lang w:val="es-ES"/>
        </w:rPr>
        <w:t>Seminario de Investigación</w:t>
      </w:r>
    </w:p>
    <w:p w:rsidR="00E17333" w:rsidRPr="00A07D4C" w:rsidRDefault="00E17333" w:rsidP="00E17333">
      <w:pPr>
        <w:autoSpaceDE w:val="0"/>
        <w:autoSpaceDN w:val="0"/>
        <w:adjustRightInd w:val="0"/>
        <w:jc w:val="center"/>
        <w:rPr>
          <w:rFonts w:ascii="Arial" w:hAnsi="Arial" w:cs="Arial"/>
          <w:b/>
          <w:bCs/>
          <w:sz w:val="28"/>
          <w:szCs w:val="28"/>
          <w:lang w:val="es-ES"/>
        </w:rPr>
      </w:pPr>
    </w:p>
    <w:p w:rsidR="00E17333" w:rsidRDefault="00941ACF" w:rsidP="00E17333">
      <w:pPr>
        <w:autoSpaceDE w:val="0"/>
        <w:autoSpaceDN w:val="0"/>
        <w:adjustRightInd w:val="0"/>
        <w:jc w:val="center"/>
        <w:rPr>
          <w:rFonts w:ascii="Arial" w:hAnsi="Arial" w:cs="Arial"/>
          <w:b/>
          <w:lang w:val="es-ES"/>
        </w:rPr>
      </w:pPr>
      <w:r w:rsidRPr="00941ACF">
        <w:rPr>
          <w:rFonts w:ascii="Arial" w:hAnsi="Arial" w:cs="Arial"/>
          <w:b/>
          <w:bCs/>
          <w:sz w:val="28"/>
          <w:szCs w:val="28"/>
        </w:rPr>
        <w:t>SISTEMA DE RECOMENDACIONES DE CONTENIDOS EDUCATIVOS DE VOD QUE CONSIDERA UN CONTEXTO EDUCATIVO BASADO EN COMPETENCIAS PARA LA DESCRIPCIÓN DE LOS CONTENIDOS Y EL FILTRADO</w:t>
      </w:r>
    </w:p>
    <w:p w:rsidR="00E17333" w:rsidRPr="00A07D4C" w:rsidRDefault="00E17333" w:rsidP="00E17333">
      <w:pPr>
        <w:autoSpaceDE w:val="0"/>
        <w:autoSpaceDN w:val="0"/>
        <w:adjustRightInd w:val="0"/>
        <w:jc w:val="center"/>
        <w:rPr>
          <w:rFonts w:ascii="Arial" w:hAnsi="Arial" w:cs="Arial"/>
          <w:b/>
          <w:lang w:val="es-ES"/>
        </w:rPr>
      </w:pPr>
      <w:r>
        <w:rPr>
          <w:rFonts w:ascii="Arial" w:hAnsi="Arial" w:cs="Arial"/>
          <w:b/>
          <w:lang w:val="es-ES"/>
        </w:rPr>
        <w:t>Diego Fabian Duran Dorado</w:t>
      </w:r>
    </w:p>
    <w:p w:rsidR="00E17333" w:rsidRPr="00A07D4C" w:rsidRDefault="00E17333" w:rsidP="00E17333">
      <w:pPr>
        <w:autoSpaceDE w:val="0"/>
        <w:autoSpaceDN w:val="0"/>
        <w:adjustRightInd w:val="0"/>
        <w:jc w:val="center"/>
        <w:rPr>
          <w:rFonts w:ascii="Arial" w:hAnsi="Arial" w:cs="Arial"/>
          <w:bCs/>
          <w:lang w:val="es-ES"/>
        </w:rPr>
      </w:pPr>
      <w:r w:rsidRPr="00A07D4C">
        <w:rPr>
          <w:rFonts w:ascii="Arial" w:hAnsi="Arial" w:cs="Arial"/>
          <w:bCs/>
          <w:lang w:val="es-ES"/>
        </w:rPr>
        <w:t>E</w:t>
      </w:r>
      <w:r>
        <w:rPr>
          <w:rFonts w:ascii="Arial" w:hAnsi="Arial" w:cs="Arial"/>
          <w:bCs/>
          <w:lang w:val="es-ES"/>
        </w:rPr>
        <w:t>studiante de Doctorado</w:t>
      </w:r>
    </w:p>
    <w:p w:rsidR="00E17333" w:rsidRPr="00A07D4C" w:rsidRDefault="00941ACF" w:rsidP="00E17333">
      <w:pPr>
        <w:autoSpaceDE w:val="0"/>
        <w:autoSpaceDN w:val="0"/>
        <w:adjustRightInd w:val="0"/>
        <w:jc w:val="center"/>
        <w:rPr>
          <w:rFonts w:ascii="Arial" w:hAnsi="Arial" w:cs="Arial"/>
          <w:lang w:val="es-ES"/>
        </w:rPr>
      </w:pPr>
      <w:r>
        <w:rPr>
          <w:rFonts w:ascii="Arial" w:hAnsi="Arial" w:cs="Arial"/>
          <w:bCs/>
          <w:lang w:val="es-ES"/>
        </w:rPr>
        <w:t>8</w:t>
      </w:r>
      <w:r w:rsidR="00E17333">
        <w:rPr>
          <w:rFonts w:ascii="Arial" w:hAnsi="Arial" w:cs="Arial"/>
          <w:bCs/>
          <w:lang w:val="es-ES"/>
        </w:rPr>
        <w:t xml:space="preserve"> de Ma</w:t>
      </w:r>
      <w:r>
        <w:rPr>
          <w:rFonts w:ascii="Arial" w:hAnsi="Arial" w:cs="Arial"/>
          <w:bCs/>
          <w:lang w:val="es-ES"/>
        </w:rPr>
        <w:t>yo</w:t>
      </w:r>
      <w:r w:rsidR="00E17333">
        <w:rPr>
          <w:rFonts w:ascii="Arial" w:hAnsi="Arial" w:cs="Arial"/>
          <w:bCs/>
          <w:lang w:val="es-ES"/>
        </w:rPr>
        <w:t xml:space="preserve"> de 2015</w:t>
      </w:r>
    </w:p>
    <w:p w:rsidR="00E17333" w:rsidRPr="00A07D4C" w:rsidRDefault="00E17333" w:rsidP="00E17333">
      <w:pPr>
        <w:autoSpaceDE w:val="0"/>
        <w:autoSpaceDN w:val="0"/>
        <w:adjustRightInd w:val="0"/>
        <w:jc w:val="both"/>
        <w:rPr>
          <w:rFonts w:ascii="Arial" w:hAnsi="Arial" w:cs="Arial"/>
          <w:b/>
          <w:bCs/>
          <w:lang w:val="es-ES"/>
        </w:rPr>
      </w:pPr>
    </w:p>
    <w:p w:rsidR="00E17333" w:rsidRPr="00A07D4C" w:rsidRDefault="00E17333" w:rsidP="00E17333">
      <w:pPr>
        <w:autoSpaceDE w:val="0"/>
        <w:autoSpaceDN w:val="0"/>
        <w:adjustRightInd w:val="0"/>
        <w:jc w:val="both"/>
        <w:rPr>
          <w:rFonts w:ascii="Arial" w:hAnsi="Arial" w:cs="Arial"/>
          <w:b/>
          <w:bCs/>
          <w:lang w:val="es-ES"/>
        </w:rPr>
      </w:pPr>
    </w:p>
    <w:p w:rsidR="00E17333" w:rsidRPr="000329D4" w:rsidRDefault="00E17333" w:rsidP="00E17333">
      <w:pPr>
        <w:numPr>
          <w:ilvl w:val="0"/>
          <w:numId w:val="1"/>
        </w:numPr>
        <w:jc w:val="both"/>
        <w:rPr>
          <w:rFonts w:ascii="Arial" w:hAnsi="Arial" w:cs="Arial"/>
          <w:b/>
          <w:sz w:val="22"/>
          <w:szCs w:val="22"/>
          <w:lang w:val="es-ES"/>
        </w:rPr>
      </w:pPr>
      <w:r w:rsidRPr="000329D4">
        <w:rPr>
          <w:rFonts w:ascii="Arial" w:hAnsi="Arial" w:cs="Arial"/>
          <w:b/>
          <w:sz w:val="22"/>
          <w:szCs w:val="22"/>
          <w:lang w:val="es-ES"/>
        </w:rPr>
        <w:t>Introducción</w:t>
      </w:r>
    </w:p>
    <w:p w:rsidR="00E17333" w:rsidRPr="000329D4" w:rsidRDefault="00E17333" w:rsidP="00E17333">
      <w:pPr>
        <w:jc w:val="both"/>
        <w:rPr>
          <w:rFonts w:ascii="Arial" w:hAnsi="Arial" w:cs="Arial"/>
          <w:sz w:val="22"/>
          <w:szCs w:val="22"/>
          <w:lang w:val="es-ES"/>
        </w:rPr>
      </w:pPr>
    </w:p>
    <w:p w:rsidR="00E17333" w:rsidRPr="000329D4" w:rsidRDefault="00E17333" w:rsidP="00E17333">
      <w:pPr>
        <w:autoSpaceDE w:val="0"/>
        <w:autoSpaceDN w:val="0"/>
        <w:adjustRightInd w:val="0"/>
        <w:jc w:val="both"/>
        <w:rPr>
          <w:rFonts w:ascii="Arial" w:eastAsia="Calibri" w:hAnsi="Arial" w:cs="Arial"/>
          <w:sz w:val="22"/>
          <w:szCs w:val="22"/>
          <w:lang w:eastAsia="es-CO"/>
        </w:rPr>
      </w:pPr>
      <w:r w:rsidRPr="000329D4">
        <w:rPr>
          <w:rFonts w:ascii="Arial" w:eastAsia="Calibri" w:hAnsi="Arial" w:cs="Arial"/>
          <w:sz w:val="22"/>
          <w:szCs w:val="22"/>
          <w:lang w:val="es-ES" w:eastAsia="es-CO"/>
        </w:rPr>
        <w:t xml:space="preserve">Con este documento se indica cómo se está abordando el desarrollo de la propuesta de tesis para el doctorado en ingeniería telemática y el estado de la misma. Para esto, el documento presenta la siguiente estructura: </w:t>
      </w:r>
      <w:r w:rsidR="008A0E34">
        <w:rPr>
          <w:rFonts w:ascii="Arial" w:eastAsia="Calibri" w:hAnsi="Arial" w:cs="Arial"/>
          <w:sz w:val="22"/>
          <w:szCs w:val="22"/>
          <w:lang w:val="es-ES" w:eastAsia="es-CO"/>
        </w:rPr>
        <w:t>contextualización</w:t>
      </w:r>
      <w:r w:rsidRPr="000329D4">
        <w:rPr>
          <w:rFonts w:ascii="Arial" w:eastAsia="Calibri" w:hAnsi="Arial" w:cs="Arial"/>
          <w:sz w:val="22"/>
          <w:szCs w:val="22"/>
          <w:lang w:val="es-ES" w:eastAsia="es-CO"/>
        </w:rPr>
        <w:t xml:space="preserve">, planteamiento del </w:t>
      </w:r>
      <w:r w:rsidR="008A0E34">
        <w:rPr>
          <w:rFonts w:ascii="Arial" w:eastAsia="Calibri" w:hAnsi="Arial" w:cs="Arial"/>
          <w:sz w:val="22"/>
          <w:szCs w:val="22"/>
          <w:lang w:val="es-ES" w:eastAsia="es-CO"/>
        </w:rPr>
        <w:t>problema, estado del arte</w:t>
      </w:r>
      <w:r w:rsidRPr="000329D4">
        <w:rPr>
          <w:rFonts w:ascii="Arial" w:eastAsia="Calibri" w:hAnsi="Arial" w:cs="Arial"/>
          <w:sz w:val="22"/>
          <w:szCs w:val="22"/>
          <w:lang w:val="es-ES" w:eastAsia="es-CO"/>
        </w:rPr>
        <w:t>, objetivos y aportes.</w:t>
      </w:r>
    </w:p>
    <w:p w:rsidR="00465428" w:rsidRPr="00B528E3" w:rsidRDefault="00465428">
      <w:pPr>
        <w:rPr>
          <w:b/>
          <w:sz w:val="22"/>
          <w:szCs w:val="22"/>
        </w:rPr>
      </w:pPr>
    </w:p>
    <w:p w:rsidR="00E17333" w:rsidRPr="00B528E3" w:rsidRDefault="00297904" w:rsidP="00E17333">
      <w:pPr>
        <w:pStyle w:val="Prrafodelista"/>
        <w:numPr>
          <w:ilvl w:val="0"/>
          <w:numId w:val="1"/>
        </w:numPr>
        <w:rPr>
          <w:b/>
          <w:sz w:val="22"/>
          <w:szCs w:val="22"/>
        </w:rPr>
      </w:pPr>
      <w:r>
        <w:rPr>
          <w:rFonts w:ascii="Arial" w:hAnsi="Arial" w:cs="Arial"/>
          <w:b/>
          <w:sz w:val="22"/>
          <w:szCs w:val="22"/>
          <w:lang w:val="es-ES"/>
        </w:rPr>
        <w:t>Contextualización</w:t>
      </w:r>
    </w:p>
    <w:p w:rsidR="00E17333" w:rsidRPr="000329D4" w:rsidRDefault="00E17333" w:rsidP="00E17333">
      <w:pPr>
        <w:rPr>
          <w:sz w:val="22"/>
          <w:szCs w:val="22"/>
        </w:rPr>
      </w:pPr>
    </w:p>
    <w:p w:rsidR="00E17333" w:rsidRDefault="00E17333" w:rsidP="00E17333">
      <w:pPr>
        <w:rPr>
          <w:rFonts w:ascii="Arial" w:hAnsi="Arial" w:cs="Arial"/>
          <w:sz w:val="22"/>
          <w:szCs w:val="22"/>
        </w:rPr>
      </w:pPr>
      <w:r w:rsidRPr="000329D4">
        <w:rPr>
          <w:rFonts w:ascii="Arial" w:hAnsi="Arial" w:cs="Arial"/>
          <w:sz w:val="22"/>
          <w:szCs w:val="22"/>
        </w:rPr>
        <w:t>A continuación se define un conjunto de conceptos importantes en los que se enmarca la propuesta, y que además</w:t>
      </w:r>
      <w:r w:rsidR="00297904">
        <w:rPr>
          <w:rFonts w:ascii="Arial" w:hAnsi="Arial" w:cs="Arial"/>
          <w:sz w:val="22"/>
          <w:szCs w:val="22"/>
        </w:rPr>
        <w:t xml:space="preserve"> ayudan al lector a entenderla.</w:t>
      </w:r>
    </w:p>
    <w:p w:rsidR="00297904" w:rsidRDefault="00297904" w:rsidP="00E17333">
      <w:pPr>
        <w:rPr>
          <w:rFonts w:ascii="Arial" w:hAnsi="Arial" w:cs="Arial"/>
          <w:sz w:val="22"/>
          <w:szCs w:val="22"/>
        </w:rPr>
      </w:pPr>
    </w:p>
    <w:p w:rsidR="00297904" w:rsidRDefault="00297904" w:rsidP="00297904">
      <w:pPr>
        <w:jc w:val="both"/>
        <w:rPr>
          <w:rFonts w:ascii="Arial" w:hAnsi="Arial" w:cs="Arial"/>
          <w:sz w:val="22"/>
          <w:szCs w:val="22"/>
        </w:rPr>
      </w:pPr>
      <w:r w:rsidRPr="003820E4">
        <w:rPr>
          <w:rFonts w:ascii="Arial" w:hAnsi="Arial" w:cs="Arial"/>
          <w:b/>
          <w:sz w:val="22"/>
          <w:szCs w:val="22"/>
        </w:rPr>
        <w:t>Sistemas de recomendaciones:</w:t>
      </w:r>
      <w:r>
        <w:rPr>
          <w:rFonts w:ascii="Arial" w:hAnsi="Arial" w:cs="Arial"/>
          <w:sz w:val="22"/>
          <w:szCs w:val="22"/>
        </w:rPr>
        <w:t xml:space="preserve"> </w:t>
      </w:r>
      <w:r w:rsidRPr="000329D4">
        <w:rPr>
          <w:rFonts w:ascii="Arial" w:hAnsi="Arial" w:cs="Arial"/>
          <w:sz w:val="22"/>
          <w:szCs w:val="22"/>
        </w:rPr>
        <w:t>es un sistema inteligente que proporciona a los usuarios una serie de sugerencias personalizadas (recomendaciones) sobre un determi</w:t>
      </w:r>
      <w:r>
        <w:rPr>
          <w:rFonts w:ascii="Arial" w:hAnsi="Arial" w:cs="Arial"/>
          <w:sz w:val="22"/>
          <w:szCs w:val="22"/>
        </w:rPr>
        <w:t xml:space="preserve">nado tipo de contenidos (items) </w:t>
      </w:r>
      <w:sdt>
        <w:sdtPr>
          <w:rPr>
            <w:rFonts w:ascii="Arial" w:hAnsi="Arial" w:cs="Arial"/>
            <w:sz w:val="22"/>
            <w:szCs w:val="22"/>
          </w:rPr>
          <w:id w:val="-1282723521"/>
          <w:citation/>
        </w:sdtPr>
        <w:sdtContent>
          <w:r w:rsidR="00C70DEB">
            <w:rPr>
              <w:rFonts w:ascii="Arial" w:hAnsi="Arial" w:cs="Arial"/>
              <w:sz w:val="22"/>
              <w:szCs w:val="22"/>
            </w:rPr>
            <w:fldChar w:fldCharType="begin"/>
          </w:r>
          <w:r w:rsidR="00C70DEB">
            <w:rPr>
              <w:rFonts w:ascii="Arial" w:hAnsi="Arial" w:cs="Arial"/>
              <w:sz w:val="22"/>
              <w:szCs w:val="22"/>
            </w:rPr>
            <w:instrText xml:space="preserve"> CITATION Pei08 \l 9226 </w:instrText>
          </w:r>
          <w:r w:rsidR="00C70DEB">
            <w:rPr>
              <w:rFonts w:ascii="Arial" w:hAnsi="Arial" w:cs="Arial"/>
              <w:sz w:val="22"/>
              <w:szCs w:val="22"/>
            </w:rPr>
            <w:fldChar w:fldCharType="separate"/>
          </w:r>
          <w:r w:rsidR="00C70DEB" w:rsidRPr="00C70DEB">
            <w:rPr>
              <w:rFonts w:ascii="Arial" w:hAnsi="Arial" w:cs="Arial"/>
              <w:noProof/>
              <w:sz w:val="22"/>
              <w:szCs w:val="22"/>
            </w:rPr>
            <w:t>[1]</w:t>
          </w:r>
          <w:r w:rsidR="00C70DEB">
            <w:rPr>
              <w:rFonts w:ascii="Arial" w:hAnsi="Arial" w:cs="Arial"/>
              <w:sz w:val="22"/>
              <w:szCs w:val="22"/>
            </w:rPr>
            <w:fldChar w:fldCharType="end"/>
          </w:r>
        </w:sdtContent>
      </w:sdt>
      <w:r>
        <w:rPr>
          <w:rFonts w:ascii="Arial" w:hAnsi="Arial" w:cs="Arial"/>
          <w:sz w:val="22"/>
          <w:szCs w:val="22"/>
        </w:rPr>
        <w:t>.</w:t>
      </w:r>
    </w:p>
    <w:p w:rsidR="003820E4" w:rsidRDefault="003820E4" w:rsidP="00297904">
      <w:pPr>
        <w:jc w:val="both"/>
        <w:rPr>
          <w:rFonts w:ascii="Arial" w:hAnsi="Arial" w:cs="Arial"/>
          <w:sz w:val="22"/>
          <w:szCs w:val="22"/>
        </w:rPr>
      </w:pPr>
    </w:p>
    <w:p w:rsidR="003820E4" w:rsidRDefault="003820E4" w:rsidP="00297904">
      <w:pPr>
        <w:jc w:val="both"/>
        <w:rPr>
          <w:rFonts w:ascii="Arial" w:hAnsi="Arial" w:cs="Arial"/>
          <w:sz w:val="22"/>
          <w:szCs w:val="22"/>
        </w:rPr>
      </w:pPr>
      <w:r w:rsidRPr="00737EB0">
        <w:rPr>
          <w:rFonts w:ascii="Arial" w:hAnsi="Arial" w:cs="Arial"/>
          <w:b/>
          <w:sz w:val="22"/>
          <w:szCs w:val="22"/>
        </w:rPr>
        <w:t>Filtrado en los sistemas de recomendaciones:</w:t>
      </w:r>
      <w:r>
        <w:rPr>
          <w:rFonts w:ascii="Arial" w:hAnsi="Arial" w:cs="Arial"/>
          <w:sz w:val="22"/>
          <w:szCs w:val="22"/>
        </w:rPr>
        <w:t xml:space="preserve"> el filtrado compromete cuatro componentes</w:t>
      </w:r>
      <w:r w:rsidR="00F14934">
        <w:rPr>
          <w:rFonts w:ascii="Arial" w:hAnsi="Arial" w:cs="Arial"/>
          <w:sz w:val="22"/>
          <w:szCs w:val="22"/>
        </w:rPr>
        <w:t xml:space="preserve"> fundamentales a tener considerar</w:t>
      </w:r>
      <w:r>
        <w:rPr>
          <w:rFonts w:ascii="Arial" w:hAnsi="Arial" w:cs="Arial"/>
          <w:sz w:val="22"/>
          <w:szCs w:val="22"/>
        </w:rPr>
        <w:t>:</w:t>
      </w:r>
    </w:p>
    <w:p w:rsidR="00F14934" w:rsidRDefault="00F14934" w:rsidP="00297904">
      <w:pPr>
        <w:jc w:val="both"/>
        <w:rPr>
          <w:rFonts w:ascii="Arial" w:hAnsi="Arial" w:cs="Arial"/>
          <w:sz w:val="22"/>
          <w:szCs w:val="22"/>
        </w:rPr>
      </w:pPr>
      <w:r w:rsidRPr="00807AAE">
        <w:rPr>
          <w:rFonts w:ascii="Arial" w:hAnsi="Arial" w:cs="Arial"/>
          <w:i/>
          <w:sz w:val="22"/>
          <w:szCs w:val="22"/>
        </w:rPr>
        <w:t>Contenidos:</w:t>
      </w:r>
      <w:r>
        <w:rPr>
          <w:rFonts w:ascii="Arial" w:hAnsi="Arial" w:cs="Arial"/>
          <w:sz w:val="22"/>
          <w:szCs w:val="22"/>
        </w:rPr>
        <w:t xml:space="preserve"> comprende toda la información que modela los contenidos objeto de recomendación.</w:t>
      </w:r>
    </w:p>
    <w:p w:rsidR="00F14934" w:rsidRDefault="00737EB0" w:rsidP="00297904">
      <w:pPr>
        <w:jc w:val="both"/>
        <w:rPr>
          <w:rFonts w:ascii="Arial" w:hAnsi="Arial" w:cs="Arial"/>
          <w:sz w:val="22"/>
          <w:szCs w:val="22"/>
        </w:rPr>
      </w:pPr>
      <w:r w:rsidRPr="00807AAE">
        <w:rPr>
          <w:rFonts w:ascii="Arial" w:hAnsi="Arial" w:cs="Arial"/>
          <w:i/>
          <w:sz w:val="22"/>
          <w:szCs w:val="22"/>
        </w:rPr>
        <w:t>Usuarios:</w:t>
      </w:r>
      <w:r>
        <w:rPr>
          <w:rFonts w:ascii="Arial" w:hAnsi="Arial" w:cs="Arial"/>
          <w:sz w:val="22"/>
          <w:szCs w:val="22"/>
        </w:rPr>
        <w:t xml:space="preserve"> comprende toda la información que modela los perfiles de los usuarios del sistema.</w:t>
      </w:r>
    </w:p>
    <w:p w:rsidR="00737EB0" w:rsidRDefault="00737EB0" w:rsidP="00297904">
      <w:pPr>
        <w:jc w:val="both"/>
        <w:rPr>
          <w:rFonts w:ascii="Arial" w:hAnsi="Arial" w:cs="Arial"/>
          <w:sz w:val="22"/>
          <w:szCs w:val="22"/>
        </w:rPr>
      </w:pPr>
      <w:r w:rsidRPr="00807AAE">
        <w:rPr>
          <w:rFonts w:ascii="Arial" w:hAnsi="Arial" w:cs="Arial"/>
          <w:i/>
          <w:sz w:val="22"/>
          <w:szCs w:val="22"/>
        </w:rPr>
        <w:t>Filtro:</w:t>
      </w:r>
      <w:r>
        <w:rPr>
          <w:rFonts w:ascii="Arial" w:hAnsi="Arial" w:cs="Arial"/>
          <w:sz w:val="22"/>
          <w:szCs w:val="22"/>
        </w:rPr>
        <w:t xml:space="preserve"> se encarga de relacionar la información de los contenidos y los perfiles de los usuarios para inferir recomendaciones.</w:t>
      </w:r>
    </w:p>
    <w:p w:rsidR="00737EB0" w:rsidRDefault="00737EB0" w:rsidP="00297904">
      <w:pPr>
        <w:jc w:val="both"/>
        <w:rPr>
          <w:rFonts w:ascii="Arial" w:hAnsi="Arial" w:cs="Arial"/>
          <w:sz w:val="22"/>
          <w:szCs w:val="22"/>
        </w:rPr>
      </w:pPr>
      <w:r w:rsidRPr="00807AAE">
        <w:rPr>
          <w:rFonts w:ascii="Arial" w:hAnsi="Arial" w:cs="Arial"/>
          <w:i/>
          <w:sz w:val="22"/>
          <w:szCs w:val="22"/>
        </w:rPr>
        <w:t>Realimentación de relevancia:</w:t>
      </w:r>
      <w:r>
        <w:rPr>
          <w:rFonts w:ascii="Arial" w:hAnsi="Arial" w:cs="Arial"/>
          <w:sz w:val="22"/>
          <w:szCs w:val="22"/>
        </w:rPr>
        <w:t xml:space="preserve"> información explícita y/o implícita que permite actualizar las recomendaciones de acuerdo a la variación de las preferencias de los usuarios.</w:t>
      </w:r>
    </w:p>
    <w:p w:rsidR="00807AAE" w:rsidRDefault="00807AAE" w:rsidP="00297904">
      <w:pPr>
        <w:jc w:val="both"/>
        <w:rPr>
          <w:rFonts w:ascii="Arial" w:hAnsi="Arial" w:cs="Arial"/>
          <w:sz w:val="22"/>
          <w:szCs w:val="22"/>
        </w:rPr>
      </w:pPr>
    </w:p>
    <w:p w:rsidR="00807AAE" w:rsidRDefault="00807AAE" w:rsidP="00297904">
      <w:pPr>
        <w:jc w:val="both"/>
        <w:rPr>
          <w:rFonts w:ascii="Arial" w:hAnsi="Arial" w:cs="Arial"/>
          <w:sz w:val="22"/>
          <w:szCs w:val="22"/>
        </w:rPr>
      </w:pPr>
      <w:r w:rsidRPr="00480FF0">
        <w:rPr>
          <w:rFonts w:ascii="Arial" w:hAnsi="Arial" w:cs="Arial"/>
          <w:b/>
          <w:sz w:val="22"/>
          <w:szCs w:val="22"/>
        </w:rPr>
        <w:t>Clasificación de los sistemas de recomendaciones según los enfoques:</w:t>
      </w:r>
      <w:r>
        <w:rPr>
          <w:rFonts w:ascii="Arial" w:hAnsi="Arial" w:cs="Arial"/>
          <w:sz w:val="22"/>
          <w:szCs w:val="22"/>
        </w:rPr>
        <w:t xml:space="preserve"> hay definidos cuatro paradigmas principalmente en los que se clasifican los sistemas de recomendaciones. Estos son:</w:t>
      </w:r>
    </w:p>
    <w:p w:rsidR="00807AAE" w:rsidRDefault="00807AAE" w:rsidP="00297904">
      <w:pPr>
        <w:jc w:val="both"/>
        <w:rPr>
          <w:rFonts w:ascii="Arial" w:hAnsi="Arial" w:cs="Arial"/>
          <w:sz w:val="22"/>
          <w:szCs w:val="22"/>
        </w:rPr>
      </w:pPr>
      <w:r>
        <w:rPr>
          <w:rFonts w:ascii="Arial" w:hAnsi="Arial" w:cs="Arial"/>
          <w:sz w:val="22"/>
          <w:szCs w:val="22"/>
        </w:rPr>
        <w:t>Basados en contenido: los cuales obedecen a la premisa “</w:t>
      </w:r>
      <w:r>
        <w:rPr>
          <w:rFonts w:ascii="Arial" w:hAnsi="Arial" w:cs="Arial"/>
          <w:bCs/>
          <w:sz w:val="22"/>
          <w:szCs w:val="22"/>
        </w:rPr>
        <w:t>m</w:t>
      </w:r>
      <w:r w:rsidRPr="00807AAE">
        <w:rPr>
          <w:rFonts w:ascii="Arial" w:hAnsi="Arial" w:cs="Arial"/>
          <w:bCs/>
          <w:sz w:val="22"/>
          <w:szCs w:val="22"/>
        </w:rPr>
        <w:t>uéstrame más de lo que ya me ha gustado</w:t>
      </w:r>
      <w:r>
        <w:rPr>
          <w:rFonts w:ascii="Arial" w:hAnsi="Arial" w:cs="Arial"/>
          <w:sz w:val="22"/>
          <w:szCs w:val="22"/>
        </w:rPr>
        <w:t>”, permitiendo obtener recomendaciones similares a lo que le ha gustado a los usuarios en el pasado.</w:t>
      </w:r>
    </w:p>
    <w:p w:rsidR="00807AAE" w:rsidRPr="00807AAE" w:rsidRDefault="00807AAE" w:rsidP="00807AAE">
      <w:pPr>
        <w:jc w:val="both"/>
        <w:rPr>
          <w:rFonts w:ascii="Arial" w:hAnsi="Arial" w:cs="Arial"/>
          <w:sz w:val="22"/>
          <w:szCs w:val="22"/>
        </w:rPr>
      </w:pPr>
      <w:r>
        <w:rPr>
          <w:rFonts w:ascii="Arial" w:hAnsi="Arial" w:cs="Arial"/>
          <w:sz w:val="22"/>
          <w:szCs w:val="22"/>
        </w:rPr>
        <w:lastRenderedPageBreak/>
        <w:t xml:space="preserve">Colaborativos: los cuales obedecen a la premisa </w:t>
      </w:r>
      <w:r w:rsidRPr="00807AAE">
        <w:rPr>
          <w:rFonts w:ascii="Arial" w:hAnsi="Arial" w:cs="Arial"/>
          <w:bCs/>
          <w:sz w:val="22"/>
          <w:szCs w:val="22"/>
        </w:rPr>
        <w:t xml:space="preserve">“enséñame lo que es popular entre </w:t>
      </w:r>
      <w:r w:rsidR="00480FF0">
        <w:rPr>
          <w:rFonts w:ascii="Arial" w:hAnsi="Arial" w:cs="Arial"/>
          <w:bCs/>
          <w:sz w:val="22"/>
          <w:szCs w:val="22"/>
        </w:rPr>
        <w:t xml:space="preserve"> </w:t>
      </w:r>
      <w:r w:rsidRPr="00807AAE">
        <w:rPr>
          <w:rFonts w:ascii="Arial" w:hAnsi="Arial" w:cs="Arial"/>
          <w:bCs/>
          <w:sz w:val="22"/>
          <w:szCs w:val="22"/>
        </w:rPr>
        <w:t>mis vecinos”</w:t>
      </w:r>
      <w:r>
        <w:rPr>
          <w:rFonts w:ascii="Arial" w:hAnsi="Arial" w:cs="Arial"/>
          <w:bCs/>
          <w:sz w:val="22"/>
          <w:szCs w:val="22"/>
        </w:rPr>
        <w:t xml:space="preserve">,  permitiendo obtener recomendaciones </w:t>
      </w:r>
      <w:r w:rsidR="00480FF0">
        <w:rPr>
          <w:rFonts w:ascii="Arial" w:hAnsi="Arial" w:cs="Arial"/>
          <w:bCs/>
          <w:sz w:val="22"/>
          <w:szCs w:val="22"/>
        </w:rPr>
        <w:t>a partir de las preferencias de usuarios con características similares.</w:t>
      </w:r>
    </w:p>
    <w:p w:rsidR="00807AAE" w:rsidRDefault="00480FF0" w:rsidP="00297904">
      <w:pPr>
        <w:jc w:val="both"/>
        <w:rPr>
          <w:rFonts w:ascii="Arial" w:hAnsi="Arial" w:cs="Arial"/>
          <w:sz w:val="22"/>
          <w:szCs w:val="22"/>
        </w:rPr>
      </w:pPr>
      <w:r>
        <w:rPr>
          <w:rFonts w:ascii="Arial" w:hAnsi="Arial" w:cs="Arial"/>
          <w:sz w:val="22"/>
          <w:szCs w:val="22"/>
        </w:rPr>
        <w:t>Basados en conocimiento: los cuales obedecen a la premisa “enséñame lo que se adapta a mis necesidades”, permitiendo obtener recomendaciones que suplen necesidades individuales.</w:t>
      </w:r>
    </w:p>
    <w:p w:rsidR="00480FF0" w:rsidRDefault="00480FF0" w:rsidP="00297904">
      <w:pPr>
        <w:jc w:val="both"/>
        <w:rPr>
          <w:rFonts w:ascii="Arial" w:hAnsi="Arial" w:cs="Arial"/>
          <w:sz w:val="22"/>
          <w:szCs w:val="22"/>
        </w:rPr>
      </w:pPr>
      <w:r>
        <w:rPr>
          <w:rFonts w:ascii="Arial" w:hAnsi="Arial" w:cs="Arial"/>
          <w:sz w:val="22"/>
          <w:szCs w:val="22"/>
        </w:rPr>
        <w:t>Híbridos: los cuales integran dos o más enfoques de los anteriormente mencionados.</w:t>
      </w:r>
    </w:p>
    <w:p w:rsidR="00480FF0" w:rsidRDefault="00480FF0" w:rsidP="00297904">
      <w:pPr>
        <w:jc w:val="both"/>
        <w:rPr>
          <w:rFonts w:ascii="Arial" w:hAnsi="Arial" w:cs="Arial"/>
          <w:sz w:val="22"/>
          <w:szCs w:val="22"/>
        </w:rPr>
      </w:pPr>
    </w:p>
    <w:p w:rsidR="00480FF0" w:rsidRDefault="00480FF0" w:rsidP="00C220B5">
      <w:pPr>
        <w:jc w:val="both"/>
        <w:rPr>
          <w:rFonts w:ascii="Arial" w:hAnsi="Arial" w:cs="Arial"/>
          <w:sz w:val="22"/>
          <w:szCs w:val="22"/>
        </w:rPr>
      </w:pPr>
      <w:r w:rsidRPr="00C220B5">
        <w:rPr>
          <w:rFonts w:ascii="Arial" w:hAnsi="Arial" w:cs="Arial"/>
          <w:b/>
          <w:sz w:val="22"/>
          <w:szCs w:val="22"/>
        </w:rPr>
        <w:t>SR basados en conocimiento</w:t>
      </w:r>
      <w:r>
        <w:rPr>
          <w:rFonts w:ascii="Arial" w:hAnsi="Arial" w:cs="Arial"/>
          <w:sz w:val="22"/>
          <w:szCs w:val="22"/>
        </w:rPr>
        <w:t>: debido a que en el contexto educativo basado en competencias es importante el cubrimiento de necesidades educativas, se ha clasificado la propuesta en este enfoque. Por tal razón, se profundiza en sus características</w:t>
      </w:r>
      <w:r w:rsidR="00C14A71">
        <w:rPr>
          <w:rFonts w:ascii="Arial" w:hAnsi="Arial" w:cs="Arial"/>
          <w:sz w:val="22"/>
          <w:szCs w:val="22"/>
        </w:rPr>
        <w:t>.</w:t>
      </w:r>
    </w:p>
    <w:p w:rsidR="0018754F" w:rsidRDefault="00C14A71" w:rsidP="00C220B5">
      <w:pPr>
        <w:jc w:val="both"/>
        <w:rPr>
          <w:rFonts w:ascii="Arial" w:hAnsi="Arial" w:cs="Arial"/>
          <w:sz w:val="22"/>
          <w:szCs w:val="22"/>
        </w:rPr>
      </w:pPr>
      <w:r>
        <w:rPr>
          <w:rFonts w:ascii="Arial" w:hAnsi="Arial" w:cs="Arial"/>
          <w:sz w:val="22"/>
          <w:szCs w:val="22"/>
        </w:rPr>
        <w:t xml:space="preserve">Una de sus definiciones es: </w:t>
      </w:r>
      <w:r w:rsidRPr="00C14A71">
        <w:rPr>
          <w:rFonts w:ascii="Arial" w:hAnsi="Arial" w:cs="Arial"/>
          <w:sz w:val="22"/>
          <w:szCs w:val="22"/>
        </w:rPr>
        <w:t xml:space="preserve">Los SR basados en conocimiento </w:t>
      </w:r>
      <w:r w:rsidRPr="00C14A71">
        <w:rPr>
          <w:rFonts w:ascii="Arial" w:hAnsi="Arial" w:cs="Arial"/>
          <w:bCs/>
          <w:sz w:val="22"/>
          <w:szCs w:val="22"/>
        </w:rPr>
        <w:t xml:space="preserve">modelan el perfil del usuario </w:t>
      </w:r>
      <w:r w:rsidRPr="00C14A71">
        <w:rPr>
          <w:rFonts w:ascii="Arial" w:hAnsi="Arial" w:cs="Arial"/>
          <w:sz w:val="22"/>
          <w:szCs w:val="22"/>
        </w:rPr>
        <w:t xml:space="preserve">en orden de, a través de algoritmos de inferencia, identificar correlaciones entre sus preferencias y </w:t>
      </w:r>
      <w:r w:rsidRPr="00C14A71">
        <w:rPr>
          <w:rFonts w:ascii="Arial" w:hAnsi="Arial" w:cs="Arial"/>
          <w:bCs/>
          <w:sz w:val="22"/>
          <w:szCs w:val="22"/>
        </w:rPr>
        <w:t>necesidades</w:t>
      </w:r>
      <w:r w:rsidRPr="00C14A71">
        <w:rPr>
          <w:rFonts w:ascii="Arial" w:hAnsi="Arial" w:cs="Arial"/>
          <w:sz w:val="22"/>
          <w:szCs w:val="22"/>
        </w:rPr>
        <w:t xml:space="preserve"> y los  productos disponibles, servicios o </w:t>
      </w:r>
      <w:r w:rsidRPr="00C14A71">
        <w:rPr>
          <w:rFonts w:ascii="Arial" w:hAnsi="Arial" w:cs="Arial"/>
          <w:bCs/>
          <w:sz w:val="22"/>
          <w:szCs w:val="22"/>
        </w:rPr>
        <w:t>contenidos</w:t>
      </w:r>
      <w:r w:rsidRPr="00C14A71">
        <w:rPr>
          <w:rFonts w:ascii="Arial" w:hAnsi="Arial" w:cs="Arial"/>
          <w:sz w:val="22"/>
          <w:szCs w:val="22"/>
        </w:rPr>
        <w:t xml:space="preserve"> </w:t>
      </w:r>
      <w:sdt>
        <w:sdtPr>
          <w:rPr>
            <w:rFonts w:ascii="Arial" w:hAnsi="Arial" w:cs="Arial"/>
            <w:sz w:val="22"/>
            <w:szCs w:val="22"/>
          </w:rPr>
          <w:id w:val="-839928212"/>
          <w:citation/>
        </w:sdtPr>
        <w:sdtContent>
          <w:r w:rsidR="00C70DEB">
            <w:rPr>
              <w:rFonts w:ascii="Arial" w:hAnsi="Arial" w:cs="Arial"/>
              <w:sz w:val="22"/>
              <w:szCs w:val="22"/>
            </w:rPr>
            <w:fldChar w:fldCharType="begin"/>
          </w:r>
          <w:r w:rsidR="00C70DEB">
            <w:rPr>
              <w:rFonts w:ascii="Arial" w:hAnsi="Arial" w:cs="Arial"/>
              <w:sz w:val="22"/>
              <w:szCs w:val="22"/>
            </w:rPr>
            <w:instrText xml:space="preserve"> CITATION Car12 \l 9226 </w:instrText>
          </w:r>
          <w:r w:rsidR="00C70DEB">
            <w:rPr>
              <w:rFonts w:ascii="Arial" w:hAnsi="Arial" w:cs="Arial"/>
              <w:sz w:val="22"/>
              <w:szCs w:val="22"/>
            </w:rPr>
            <w:fldChar w:fldCharType="separate"/>
          </w:r>
          <w:r w:rsidR="00C70DEB" w:rsidRPr="00C70DEB">
            <w:rPr>
              <w:rFonts w:ascii="Arial" w:hAnsi="Arial" w:cs="Arial"/>
              <w:noProof/>
              <w:sz w:val="22"/>
              <w:szCs w:val="22"/>
            </w:rPr>
            <w:t>[2]</w:t>
          </w:r>
          <w:r w:rsidR="00C70DEB">
            <w:rPr>
              <w:rFonts w:ascii="Arial" w:hAnsi="Arial" w:cs="Arial"/>
              <w:sz w:val="22"/>
              <w:szCs w:val="22"/>
            </w:rPr>
            <w:fldChar w:fldCharType="end"/>
          </w:r>
        </w:sdtContent>
      </w:sdt>
      <w:r w:rsidR="00C70DEB">
        <w:rPr>
          <w:rFonts w:ascii="Arial" w:hAnsi="Arial" w:cs="Arial"/>
          <w:sz w:val="22"/>
          <w:szCs w:val="22"/>
        </w:rPr>
        <w:t>.</w:t>
      </w:r>
    </w:p>
    <w:p w:rsidR="00C14A71" w:rsidRDefault="0018754F" w:rsidP="00C220B5">
      <w:pPr>
        <w:jc w:val="both"/>
        <w:rPr>
          <w:rFonts w:ascii="Arial" w:hAnsi="Arial" w:cs="Arial"/>
          <w:sz w:val="22"/>
          <w:szCs w:val="22"/>
        </w:rPr>
      </w:pPr>
      <w:r>
        <w:rPr>
          <w:rFonts w:ascii="Arial" w:hAnsi="Arial" w:cs="Arial"/>
          <w:sz w:val="22"/>
          <w:szCs w:val="22"/>
        </w:rPr>
        <w:t>Este tipo de sistemas son propicios en dominios donde las necesidades caducan y varían constantemente.</w:t>
      </w:r>
      <w:r w:rsidR="00C14A71">
        <w:rPr>
          <w:rFonts w:ascii="Arial" w:hAnsi="Arial" w:cs="Arial"/>
          <w:sz w:val="22"/>
          <w:szCs w:val="22"/>
        </w:rPr>
        <w:t xml:space="preserve"> </w:t>
      </w:r>
      <w:r>
        <w:rPr>
          <w:rFonts w:ascii="Arial" w:hAnsi="Arial" w:cs="Arial"/>
          <w:sz w:val="22"/>
          <w:szCs w:val="22"/>
        </w:rPr>
        <w:t>Por tal razón, los historiales no presentan un papel importante, debido a que no reflejan las variaciones de las preferencias. Principalmente, están centrado en el dominio de aplicación, adaptando sus características a nivel del modelado de contenidos y perfiles, y filtrado.</w:t>
      </w:r>
    </w:p>
    <w:p w:rsidR="00C30408" w:rsidRDefault="00C30408" w:rsidP="00C220B5">
      <w:pPr>
        <w:jc w:val="both"/>
        <w:rPr>
          <w:rFonts w:ascii="Arial" w:hAnsi="Arial" w:cs="Arial"/>
          <w:sz w:val="22"/>
          <w:szCs w:val="22"/>
        </w:rPr>
      </w:pPr>
    </w:p>
    <w:p w:rsidR="00826012" w:rsidRDefault="00C30408" w:rsidP="00C30408">
      <w:pPr>
        <w:jc w:val="both"/>
        <w:rPr>
          <w:rFonts w:ascii="Arial" w:hAnsi="Arial" w:cs="Arial"/>
          <w:sz w:val="22"/>
          <w:szCs w:val="22"/>
        </w:rPr>
      </w:pPr>
      <w:r w:rsidRPr="00781B2C">
        <w:rPr>
          <w:rFonts w:ascii="Arial" w:hAnsi="Arial" w:cs="Arial"/>
          <w:b/>
          <w:i/>
          <w:sz w:val="22"/>
          <w:szCs w:val="22"/>
        </w:rPr>
        <w:t xml:space="preserve">Evaluación de los sistemas de recomendaciones: </w:t>
      </w:r>
      <w:r>
        <w:rPr>
          <w:rFonts w:ascii="Arial" w:hAnsi="Arial" w:cs="Arial"/>
          <w:sz w:val="22"/>
          <w:szCs w:val="22"/>
        </w:rPr>
        <w:t xml:space="preserve">en la literatura, se utilizan indistintamente los términos calidad, precisión y rendimiento. Un concepto común a ellos es: </w:t>
      </w:r>
      <w:r w:rsidRPr="00C30408">
        <w:rPr>
          <w:rFonts w:ascii="Arial" w:hAnsi="Arial" w:cs="Arial"/>
          <w:sz w:val="22"/>
          <w:szCs w:val="22"/>
        </w:rPr>
        <w:t>estimación de qué tanto se ac</w:t>
      </w:r>
      <w:r>
        <w:rPr>
          <w:rFonts w:ascii="Arial" w:hAnsi="Arial" w:cs="Arial"/>
          <w:sz w:val="22"/>
          <w:szCs w:val="22"/>
        </w:rPr>
        <w:t xml:space="preserve">ercan las recomendaciones a las </w:t>
      </w:r>
      <w:r w:rsidRPr="00C30408">
        <w:rPr>
          <w:rFonts w:ascii="Arial" w:hAnsi="Arial" w:cs="Arial"/>
          <w:sz w:val="22"/>
          <w:szCs w:val="22"/>
        </w:rPr>
        <w:t>necesidades o preferencia</w:t>
      </w:r>
      <w:r w:rsidR="00C70DEB">
        <w:rPr>
          <w:rFonts w:ascii="Arial" w:hAnsi="Arial" w:cs="Arial"/>
          <w:sz w:val="22"/>
          <w:szCs w:val="22"/>
        </w:rPr>
        <w:t xml:space="preserve">s de los usuarios </w:t>
      </w:r>
      <w:sdt>
        <w:sdtPr>
          <w:rPr>
            <w:rFonts w:ascii="Arial" w:hAnsi="Arial" w:cs="Arial"/>
            <w:sz w:val="22"/>
            <w:szCs w:val="22"/>
          </w:rPr>
          <w:id w:val="1153722776"/>
          <w:citation/>
        </w:sdtPr>
        <w:sdtContent>
          <w:r w:rsidR="00C70DEB">
            <w:rPr>
              <w:rFonts w:ascii="Arial" w:hAnsi="Arial" w:cs="Arial"/>
              <w:sz w:val="22"/>
              <w:szCs w:val="22"/>
            </w:rPr>
            <w:fldChar w:fldCharType="begin"/>
          </w:r>
          <w:r w:rsidR="00C70DEB">
            <w:rPr>
              <w:rFonts w:ascii="Arial" w:hAnsi="Arial" w:cs="Arial"/>
              <w:sz w:val="22"/>
              <w:szCs w:val="22"/>
            </w:rPr>
            <w:instrText xml:space="preserve"> CITATION Tur10 \l 9226 </w:instrText>
          </w:r>
          <w:r w:rsidR="00C70DEB">
            <w:rPr>
              <w:rFonts w:ascii="Arial" w:hAnsi="Arial" w:cs="Arial"/>
              <w:sz w:val="22"/>
              <w:szCs w:val="22"/>
            </w:rPr>
            <w:fldChar w:fldCharType="separate"/>
          </w:r>
          <w:r w:rsidR="00C70DEB" w:rsidRPr="00C70DEB">
            <w:rPr>
              <w:rFonts w:ascii="Arial" w:hAnsi="Arial" w:cs="Arial"/>
              <w:noProof/>
              <w:sz w:val="22"/>
              <w:szCs w:val="22"/>
            </w:rPr>
            <w:t>[3]</w:t>
          </w:r>
          <w:r w:rsidR="00C70DEB">
            <w:rPr>
              <w:rFonts w:ascii="Arial" w:hAnsi="Arial" w:cs="Arial"/>
              <w:sz w:val="22"/>
              <w:szCs w:val="22"/>
            </w:rPr>
            <w:fldChar w:fldCharType="end"/>
          </w:r>
        </w:sdtContent>
      </w:sdt>
      <w:r>
        <w:rPr>
          <w:rFonts w:ascii="Arial" w:hAnsi="Arial" w:cs="Arial"/>
          <w:sz w:val="22"/>
          <w:szCs w:val="22"/>
        </w:rPr>
        <w:t>.</w:t>
      </w:r>
      <w:r w:rsidR="00826012">
        <w:rPr>
          <w:rFonts w:ascii="Arial" w:hAnsi="Arial" w:cs="Arial"/>
          <w:sz w:val="22"/>
          <w:szCs w:val="22"/>
        </w:rPr>
        <w:t xml:space="preserve"> Para la medición de la calidad, se utilizan diferentes métricas clasificadas en dos grupos así:</w:t>
      </w:r>
    </w:p>
    <w:p w:rsidR="00C30408" w:rsidRDefault="00826012" w:rsidP="00C30408">
      <w:pPr>
        <w:jc w:val="both"/>
        <w:rPr>
          <w:rFonts w:ascii="Arial" w:hAnsi="Arial" w:cs="Arial"/>
          <w:sz w:val="22"/>
          <w:szCs w:val="22"/>
        </w:rPr>
      </w:pPr>
      <w:r>
        <w:rPr>
          <w:rFonts w:ascii="Arial" w:hAnsi="Arial" w:cs="Arial"/>
          <w:sz w:val="22"/>
          <w:szCs w:val="22"/>
        </w:rPr>
        <w:t>Métricas de error: utilizadas para medir el nivel de error de las recomendaciones con relación a las predicciones. Para esto, existen métricas como Error medio absoluto (MAE)</w:t>
      </w:r>
      <w:r w:rsidR="00C30408" w:rsidRPr="00C30408">
        <w:rPr>
          <w:rFonts w:ascii="Arial" w:hAnsi="Arial" w:cs="Arial"/>
          <w:sz w:val="22"/>
          <w:szCs w:val="22"/>
        </w:rPr>
        <w:t xml:space="preserve"> </w:t>
      </w:r>
      <w:r>
        <w:rPr>
          <w:rFonts w:ascii="Arial" w:hAnsi="Arial" w:cs="Arial"/>
          <w:sz w:val="22"/>
          <w:szCs w:val="22"/>
        </w:rPr>
        <w:t>y Error cuadrático medio (RMSE).</w:t>
      </w:r>
    </w:p>
    <w:p w:rsidR="00D26193" w:rsidRDefault="00D26193" w:rsidP="00C30408">
      <w:pPr>
        <w:jc w:val="both"/>
        <w:rPr>
          <w:rFonts w:ascii="Arial" w:hAnsi="Arial" w:cs="Arial"/>
          <w:sz w:val="22"/>
          <w:szCs w:val="22"/>
        </w:rPr>
      </w:pPr>
      <w:r>
        <w:rPr>
          <w:rFonts w:ascii="Arial" w:hAnsi="Arial" w:cs="Arial"/>
          <w:sz w:val="22"/>
          <w:szCs w:val="22"/>
        </w:rPr>
        <w:t>Métricas de clasificación: utilizadas para medir los aciertos de las recomendaciones después de recomendar. Para esto hay métricas como Recall, Fallout y Precision.</w:t>
      </w:r>
    </w:p>
    <w:p w:rsidR="00D26193" w:rsidRDefault="00D26193" w:rsidP="00C30408">
      <w:pPr>
        <w:jc w:val="both"/>
        <w:rPr>
          <w:rFonts w:ascii="Arial" w:hAnsi="Arial" w:cs="Arial"/>
          <w:sz w:val="22"/>
          <w:szCs w:val="22"/>
        </w:rPr>
      </w:pPr>
    </w:p>
    <w:p w:rsidR="00D26193" w:rsidRDefault="00D26193" w:rsidP="00781B2C">
      <w:pPr>
        <w:jc w:val="both"/>
        <w:rPr>
          <w:rFonts w:ascii="Arial" w:hAnsi="Arial" w:cs="Arial"/>
          <w:sz w:val="22"/>
          <w:szCs w:val="22"/>
        </w:rPr>
      </w:pPr>
      <w:r w:rsidRPr="00781B2C">
        <w:rPr>
          <w:rFonts w:ascii="Arial" w:hAnsi="Arial" w:cs="Arial"/>
          <w:b/>
          <w:sz w:val="22"/>
          <w:szCs w:val="22"/>
        </w:rPr>
        <w:t xml:space="preserve">Competencias educativas: </w:t>
      </w:r>
      <w:r>
        <w:rPr>
          <w:rFonts w:ascii="Arial" w:hAnsi="Arial" w:cs="Arial"/>
          <w:sz w:val="22"/>
          <w:szCs w:val="22"/>
        </w:rPr>
        <w:t xml:space="preserve">Según la Organización para la Cooperación y el Desarrollo Económico OECD, las competencias educativas se definen como </w:t>
      </w:r>
      <w:r w:rsidRPr="00D26193">
        <w:rPr>
          <w:rFonts w:ascii="Arial" w:hAnsi="Arial" w:cs="Arial"/>
          <w:sz w:val="22"/>
          <w:szCs w:val="22"/>
        </w:rPr>
        <w:t>Habilidades, la pericia y las aptitudes de los estudiantes para analizar y resolver problemas, para manejar información y para enfrentar situaciones que se les presentarán en la vida adulta y que requerirán d</w:t>
      </w:r>
      <w:r w:rsidR="00C70DEB">
        <w:rPr>
          <w:rFonts w:ascii="Arial" w:hAnsi="Arial" w:cs="Arial"/>
          <w:sz w:val="22"/>
          <w:szCs w:val="22"/>
        </w:rPr>
        <w:t xml:space="preserve">e tales habilidades </w:t>
      </w:r>
      <w:sdt>
        <w:sdtPr>
          <w:rPr>
            <w:rFonts w:ascii="Arial" w:hAnsi="Arial" w:cs="Arial"/>
            <w:sz w:val="22"/>
            <w:szCs w:val="22"/>
          </w:rPr>
          <w:id w:val="-1580281884"/>
          <w:citation/>
        </w:sdtPr>
        <w:sdtContent>
          <w:r w:rsidR="00C70DEB">
            <w:rPr>
              <w:rFonts w:ascii="Arial" w:hAnsi="Arial" w:cs="Arial"/>
              <w:sz w:val="22"/>
              <w:szCs w:val="22"/>
            </w:rPr>
            <w:fldChar w:fldCharType="begin"/>
          </w:r>
          <w:r w:rsidR="00C70DEB">
            <w:rPr>
              <w:rFonts w:ascii="Arial" w:hAnsi="Arial" w:cs="Arial"/>
              <w:sz w:val="22"/>
              <w:szCs w:val="22"/>
            </w:rPr>
            <w:instrText xml:space="preserve"> CITATION OCD15 \l 9226 </w:instrText>
          </w:r>
          <w:r w:rsidR="00C70DEB">
            <w:rPr>
              <w:rFonts w:ascii="Arial" w:hAnsi="Arial" w:cs="Arial"/>
              <w:sz w:val="22"/>
              <w:szCs w:val="22"/>
            </w:rPr>
            <w:fldChar w:fldCharType="separate"/>
          </w:r>
          <w:r w:rsidR="00C70DEB" w:rsidRPr="00C70DEB">
            <w:rPr>
              <w:rFonts w:ascii="Arial" w:hAnsi="Arial" w:cs="Arial"/>
              <w:noProof/>
              <w:sz w:val="22"/>
              <w:szCs w:val="22"/>
            </w:rPr>
            <w:t>[4]</w:t>
          </w:r>
          <w:r w:rsidR="00C70DEB">
            <w:rPr>
              <w:rFonts w:ascii="Arial" w:hAnsi="Arial" w:cs="Arial"/>
              <w:sz w:val="22"/>
              <w:szCs w:val="22"/>
            </w:rPr>
            <w:fldChar w:fldCharType="end"/>
          </w:r>
        </w:sdtContent>
      </w:sdt>
      <w:r>
        <w:rPr>
          <w:rFonts w:ascii="Arial" w:hAnsi="Arial" w:cs="Arial"/>
          <w:sz w:val="22"/>
          <w:szCs w:val="22"/>
        </w:rPr>
        <w:t>.</w:t>
      </w:r>
    </w:p>
    <w:p w:rsidR="00D26193" w:rsidRDefault="00D26193" w:rsidP="00D26193">
      <w:pPr>
        <w:rPr>
          <w:rFonts w:ascii="Arial" w:hAnsi="Arial" w:cs="Arial"/>
          <w:sz w:val="22"/>
          <w:szCs w:val="22"/>
        </w:rPr>
      </w:pPr>
    </w:p>
    <w:p w:rsidR="00D26193" w:rsidRDefault="00D26193" w:rsidP="00781B2C">
      <w:pPr>
        <w:jc w:val="both"/>
        <w:rPr>
          <w:rFonts w:ascii="Arial" w:hAnsi="Arial" w:cs="Arial"/>
          <w:bCs/>
          <w:sz w:val="22"/>
          <w:szCs w:val="22"/>
        </w:rPr>
      </w:pPr>
      <w:r w:rsidRPr="00781B2C">
        <w:rPr>
          <w:rFonts w:ascii="Arial" w:hAnsi="Arial" w:cs="Arial"/>
          <w:b/>
          <w:sz w:val="22"/>
          <w:szCs w:val="22"/>
        </w:rPr>
        <w:t>Aproximación de una e</w:t>
      </w:r>
      <w:r w:rsidR="00781B2C" w:rsidRPr="00781B2C">
        <w:rPr>
          <w:rFonts w:ascii="Arial" w:hAnsi="Arial" w:cs="Arial"/>
          <w:b/>
          <w:sz w:val="22"/>
          <w:szCs w:val="22"/>
        </w:rPr>
        <w:t>ducación basada en competencias:</w:t>
      </w:r>
      <w:r w:rsidR="00781B2C">
        <w:rPr>
          <w:rFonts w:ascii="Arial" w:hAnsi="Arial" w:cs="Arial"/>
          <w:sz w:val="22"/>
          <w:szCs w:val="22"/>
        </w:rPr>
        <w:t xml:space="preserve"> e</w:t>
      </w:r>
      <w:r>
        <w:rPr>
          <w:rFonts w:ascii="Arial" w:hAnsi="Arial" w:cs="Arial"/>
          <w:bCs/>
          <w:sz w:val="22"/>
          <w:szCs w:val="22"/>
        </w:rPr>
        <w:t>n la Fig. 1 se esquematiza un extracto de la educación basada en competencias, con características que pueden ser de gran interés para la construcción de sistemas de recomendaciones. En ella, existen dos actores principalmente: el docente y el estudiante. El docente, al iniciar un curso define las metas del aprendizaje, las cuales explican qué deben aprender sus estudiantes al finalizarlo. Además define las evaluaciones, compuestas por las actividades de evaluación, las cuales tienen la intención de conocer el nivel de aprendizaje de los estudiantes; y los momentos de evaluación, los cuales pueden tener diferentes objetivos, dependiendo del tiempo en el que se apliquen: al inicio, pre y post evaluaciones, nivelaciones y refuerzos. Tanto las evaluaciones como las metas de aprendizaje están definidas en términos de competencias educativas.</w:t>
      </w:r>
    </w:p>
    <w:p w:rsidR="00D26193" w:rsidRPr="00B528E3" w:rsidRDefault="00D26193" w:rsidP="00D26193">
      <w:pPr>
        <w:jc w:val="both"/>
        <w:rPr>
          <w:bCs/>
          <w:sz w:val="22"/>
          <w:szCs w:val="22"/>
        </w:rPr>
      </w:pPr>
      <w:r>
        <w:rPr>
          <w:rFonts w:ascii="Arial" w:hAnsi="Arial" w:cs="Arial"/>
          <w:bCs/>
          <w:sz w:val="22"/>
          <w:szCs w:val="22"/>
        </w:rPr>
        <w:t xml:space="preserve">Por su parte, el estudiante inicia un curso con el propósito de cumplir las metas de aprendizaje. Además presenta las actividades de evaluación, las cuales le permitirán </w:t>
      </w:r>
      <w:r>
        <w:rPr>
          <w:rFonts w:ascii="Arial" w:hAnsi="Arial" w:cs="Arial"/>
          <w:bCs/>
          <w:sz w:val="22"/>
          <w:szCs w:val="22"/>
        </w:rPr>
        <w:lastRenderedPageBreak/>
        <w:t>concluir cual su nivel de aprendizaje, y si debe reforzar o nivelar las competencias planteadas por el docente.</w:t>
      </w:r>
    </w:p>
    <w:p w:rsidR="00D26193" w:rsidRPr="00E17333" w:rsidRDefault="00D26193" w:rsidP="00D26193">
      <w:pPr>
        <w:jc w:val="center"/>
        <w:rPr>
          <w:b/>
        </w:rPr>
      </w:pPr>
      <w:r w:rsidRPr="00E17333">
        <w:rPr>
          <w:b/>
          <w:noProof/>
          <w:lang w:eastAsia="es-CO"/>
        </w:rPr>
        <w:drawing>
          <wp:inline distT="0" distB="0" distL="0" distR="0" wp14:anchorId="2870A520" wp14:editId="047B7400">
            <wp:extent cx="2956613" cy="1956021"/>
            <wp:effectExtent l="0" t="0" r="0" b="635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385" cy="1962486"/>
                    </a:xfrm>
                    <a:prstGeom prst="rect">
                      <a:avLst/>
                    </a:prstGeom>
                    <a:noFill/>
                    <a:ln>
                      <a:noFill/>
                    </a:ln>
                    <a:extLst/>
                  </pic:spPr>
                </pic:pic>
              </a:graphicData>
            </a:graphic>
          </wp:inline>
        </w:drawing>
      </w:r>
    </w:p>
    <w:p w:rsidR="00737EB0" w:rsidRDefault="00D26193" w:rsidP="00781B2C">
      <w:pPr>
        <w:jc w:val="center"/>
        <w:rPr>
          <w:rFonts w:ascii="Arial" w:hAnsi="Arial" w:cs="Arial"/>
          <w:sz w:val="22"/>
          <w:szCs w:val="22"/>
        </w:rPr>
      </w:pPr>
      <w:r w:rsidRPr="00C34F15">
        <w:rPr>
          <w:rFonts w:ascii="Arial" w:hAnsi="Arial" w:cs="Arial"/>
          <w:b/>
          <w:sz w:val="22"/>
          <w:szCs w:val="22"/>
        </w:rPr>
        <w:t xml:space="preserve">Figura 1. </w:t>
      </w:r>
      <w:r w:rsidRPr="00C34F15">
        <w:rPr>
          <w:rFonts w:ascii="Arial" w:hAnsi="Arial" w:cs="Arial"/>
          <w:sz w:val="22"/>
          <w:szCs w:val="22"/>
        </w:rPr>
        <w:t>Extracto de la dinámica de la educación basada en competencias</w:t>
      </w:r>
    </w:p>
    <w:p w:rsidR="00737EB0" w:rsidRDefault="00737EB0" w:rsidP="00297904">
      <w:pPr>
        <w:jc w:val="both"/>
        <w:rPr>
          <w:rFonts w:ascii="Arial" w:hAnsi="Arial" w:cs="Arial"/>
          <w:sz w:val="22"/>
          <w:szCs w:val="22"/>
        </w:rPr>
      </w:pPr>
    </w:p>
    <w:p w:rsidR="003820E4" w:rsidRPr="000329D4" w:rsidRDefault="003820E4" w:rsidP="00297904">
      <w:pPr>
        <w:jc w:val="both"/>
        <w:rPr>
          <w:rFonts w:ascii="Arial" w:hAnsi="Arial" w:cs="Arial"/>
          <w:sz w:val="22"/>
          <w:szCs w:val="22"/>
        </w:rPr>
      </w:pPr>
    </w:p>
    <w:p w:rsidR="001D0836" w:rsidRPr="00140A19" w:rsidRDefault="001D0836" w:rsidP="00140A19">
      <w:pPr>
        <w:jc w:val="both"/>
        <w:rPr>
          <w:rFonts w:ascii="Arial" w:hAnsi="Arial" w:cs="Arial"/>
          <w:sz w:val="22"/>
          <w:szCs w:val="22"/>
        </w:rPr>
      </w:pPr>
      <w:r w:rsidRPr="00140A19">
        <w:rPr>
          <w:rFonts w:ascii="Arial" w:hAnsi="Arial" w:cs="Arial"/>
          <w:b/>
          <w:sz w:val="22"/>
          <w:szCs w:val="22"/>
        </w:rPr>
        <w:t xml:space="preserve">Contenidos de VoD educativos: </w:t>
      </w:r>
      <w:r w:rsidRPr="00140A19">
        <w:rPr>
          <w:rFonts w:ascii="Arial" w:hAnsi="Arial" w:cs="Arial"/>
          <w:sz w:val="22"/>
          <w:szCs w:val="22"/>
        </w:rPr>
        <w:t>en el marco de la propuesta, son contenidos concebidos con propósitos educativos, descritos y disponibles para visualización en VoD.</w:t>
      </w:r>
    </w:p>
    <w:p w:rsidR="00C34ACA" w:rsidRPr="001D0836" w:rsidRDefault="00C34ACA" w:rsidP="00E17333"/>
    <w:p w:rsidR="001D0836" w:rsidRDefault="001D0836" w:rsidP="00E17333">
      <w:pPr>
        <w:rPr>
          <w:b/>
        </w:rPr>
      </w:pPr>
    </w:p>
    <w:p w:rsidR="0061081B" w:rsidRDefault="0061081B" w:rsidP="0061081B">
      <w:pPr>
        <w:pStyle w:val="Prrafodelista"/>
        <w:numPr>
          <w:ilvl w:val="0"/>
          <w:numId w:val="1"/>
        </w:numPr>
        <w:rPr>
          <w:b/>
        </w:rPr>
      </w:pPr>
      <w:r>
        <w:rPr>
          <w:b/>
        </w:rPr>
        <w:t>Planteamiento del problema</w:t>
      </w:r>
    </w:p>
    <w:p w:rsidR="0061081B" w:rsidRDefault="0061081B" w:rsidP="0061081B">
      <w:pPr>
        <w:rPr>
          <w:b/>
        </w:rPr>
      </w:pPr>
    </w:p>
    <w:p w:rsidR="00367A8A" w:rsidRPr="00E12C4E" w:rsidRDefault="00367A8A" w:rsidP="00367A8A">
      <w:pPr>
        <w:pStyle w:val="Parrafos"/>
      </w:pPr>
      <w:r>
        <w:t>En la dinámica del contexto educativo basado en competencias</w:t>
      </w:r>
      <w:r>
        <w:rPr>
          <w:rStyle w:val="Refdenotaalpie"/>
        </w:rPr>
        <w:footnoteReference w:id="1"/>
      </w:r>
      <w:r w:rsidRPr="00E12C4E">
        <w:t>,</w:t>
      </w:r>
      <w:r>
        <w:t xml:space="preserve"> se establece como objetivo principal el desarrollo de las competencias, tal como lo define la </w:t>
      </w:r>
      <w:r w:rsidRPr="00E12C4E">
        <w:t xml:space="preserve">Organización para la Cooperación y el Desarrollo Económico (OCDE) en </w:t>
      </w:r>
      <w:sdt>
        <w:sdtPr>
          <w:id w:val="656740460"/>
          <w:citation/>
        </w:sdtPr>
        <w:sdtEndPr/>
        <w:sdtContent>
          <w:r w:rsidRPr="00E12C4E">
            <w:fldChar w:fldCharType="begin"/>
          </w:r>
          <w:r w:rsidRPr="00E12C4E">
            <w:instrText xml:space="preserve"> CITATION OCD15 \l 9226 </w:instrText>
          </w:r>
          <w:r w:rsidRPr="00E12C4E">
            <w:fldChar w:fldCharType="separate"/>
          </w:r>
          <w:r w:rsidRPr="0096518D">
            <w:rPr>
              <w:noProof/>
            </w:rPr>
            <w:t>[1]</w:t>
          </w:r>
          <w:r w:rsidRPr="00E12C4E">
            <w:fldChar w:fldCharType="end"/>
          </w:r>
        </w:sdtContent>
      </w:sdt>
      <w:r w:rsidRPr="00E12C4E">
        <w:t xml:space="preserve">, las cuales permiten definir criterios claros y públicos que establecen los niveles básicos de calidad de la educación a los que </w:t>
      </w:r>
      <w:r>
        <w:t xml:space="preserve">tienen derecho los estudiantes. Para ello, no basta únicamente con enfocar los procesos de enseñanza y aprendizaje hacia los saberes de </w:t>
      </w:r>
      <w:r w:rsidRPr="00E12C4E">
        <w:t>las áreas específicas (matemáticas, ciencias naturales, lenguaje, entre otras), sino también</w:t>
      </w:r>
      <w:r>
        <w:t xml:space="preserve"> hacia las</w:t>
      </w:r>
      <w:r w:rsidRPr="00E12C4E">
        <w:t xml:space="preserve"> habilidades, la pericia y las aptitudes de los estudiantes para analizar y resolver problemas, para manejar información y para enfrentar s</w:t>
      </w:r>
      <w:r>
        <w:t>ituaciones que se les presenta</w:t>
      </w:r>
      <w:r w:rsidRPr="00E12C4E">
        <w:t xml:space="preserve">n en la vida </w:t>
      </w:r>
      <w:r>
        <w:t>y que requieren</w:t>
      </w:r>
      <w:r w:rsidRPr="00E12C4E">
        <w:t xml:space="preserve"> d</w:t>
      </w:r>
      <w:r>
        <w:t>e tales habilidades, de acuerdo con la definición de competencia educativa definida por la</w:t>
      </w:r>
      <w:r w:rsidRPr="00E12C4E">
        <w:t xml:space="preserve"> </w:t>
      </w:r>
      <w:r>
        <w:t>OCDE</w:t>
      </w:r>
      <w:r w:rsidRPr="00E12C4E">
        <w:t xml:space="preserve"> en </w:t>
      </w:r>
      <w:sdt>
        <w:sdtPr>
          <w:id w:val="2015869847"/>
          <w:citation/>
        </w:sdtPr>
        <w:sdtEndPr/>
        <w:sdtContent>
          <w:r w:rsidRPr="00E12C4E">
            <w:fldChar w:fldCharType="begin"/>
          </w:r>
          <w:r w:rsidRPr="00E12C4E">
            <w:instrText xml:space="preserve"> CITATION OCD15 \l 9226 </w:instrText>
          </w:r>
          <w:r w:rsidRPr="00E12C4E">
            <w:fldChar w:fldCharType="separate"/>
          </w:r>
          <w:r w:rsidRPr="0096518D">
            <w:rPr>
              <w:noProof/>
            </w:rPr>
            <w:t>[1]</w:t>
          </w:r>
          <w:r w:rsidRPr="00E12C4E">
            <w:fldChar w:fldCharType="end"/>
          </w:r>
        </w:sdtContent>
      </w:sdt>
      <w:r w:rsidRPr="00E12C4E">
        <w:t>.</w:t>
      </w:r>
    </w:p>
    <w:p w:rsidR="00367A8A" w:rsidRPr="00E12C4E" w:rsidRDefault="00367A8A" w:rsidP="00367A8A">
      <w:pPr>
        <w:pStyle w:val="Parrafos"/>
      </w:pPr>
      <w:r w:rsidRPr="00E12C4E">
        <w:t>Con el ánimo de que los docentes posean más herramientas de apoyo para la enseñanza</w:t>
      </w:r>
      <w:r>
        <w:t xml:space="preserve"> basada en competencias, las Tecnologías para la Información y las Comunicaciones (TIC)</w:t>
      </w:r>
      <w:r w:rsidRPr="00E12C4E">
        <w:t xml:space="preserve"> se ofrecen como instrumentos</w:t>
      </w:r>
      <w:r>
        <w:t xml:space="preserve"> que contribuyen</w:t>
      </w:r>
      <w:r w:rsidRPr="00E12C4E">
        <w:t xml:space="preserve"> </w:t>
      </w:r>
      <w:r>
        <w:t>a</w:t>
      </w:r>
      <w:r>
        <w:rPr>
          <w:rFonts w:cs="Arial"/>
          <w:color w:val="000000"/>
          <w:sz w:val="19"/>
          <w:szCs w:val="19"/>
          <w:shd w:val="clear" w:color="auto" w:fill="FFFFFF"/>
        </w:rPr>
        <w:t xml:space="preserve">l </w:t>
      </w:r>
      <w:r w:rsidRPr="0049129C">
        <w:t>ejercicio de la enseñanza y el aprendizaje de calidad,</w:t>
      </w:r>
      <w:r>
        <w:t xml:space="preserve"> tal como lo menciona la UNESCO en </w:t>
      </w:r>
      <w:sdt>
        <w:sdtPr>
          <w:id w:val="144789356"/>
          <w:citation/>
        </w:sdtPr>
        <w:sdtEndPr/>
        <w:sdtContent>
          <w:r>
            <w:fldChar w:fldCharType="begin"/>
          </w:r>
          <w:r>
            <w:instrText xml:space="preserve"> CITATION UNE15 \l 9226 </w:instrText>
          </w:r>
          <w:r>
            <w:fldChar w:fldCharType="separate"/>
          </w:r>
          <w:r w:rsidRPr="0096518D">
            <w:rPr>
              <w:noProof/>
            </w:rPr>
            <w:t>[2]</w:t>
          </w:r>
          <w:r>
            <w:fldChar w:fldCharType="end"/>
          </w:r>
        </w:sdtContent>
      </w:sdt>
      <w:r w:rsidRPr="00E12C4E">
        <w:t xml:space="preserve">. En concordancia con lo anterior, algunos docentes han desarrollado las capacidades necesarias para hallar, descargar y presentar material audiovisual de apoyo a sus estudiantes, facilitándole la adopción del conocimiento de manera natural, vívida y dinámica, lo cual resulta crucial para el aprendizaje </w:t>
      </w:r>
      <w:sdt>
        <w:sdtPr>
          <w:id w:val="-661010063"/>
          <w:citation/>
        </w:sdtPr>
        <w:sdtEndPr/>
        <w:sdtContent>
          <w:r w:rsidRPr="00E12C4E">
            <w:fldChar w:fldCharType="begin"/>
          </w:r>
          <w:r w:rsidRPr="00E12C4E">
            <w:instrText xml:space="preserve"> CITATION Min04 \l 9226 </w:instrText>
          </w:r>
          <w:r w:rsidRPr="00E12C4E">
            <w:fldChar w:fldCharType="separate"/>
          </w:r>
          <w:r w:rsidRPr="0096518D">
            <w:rPr>
              <w:noProof/>
            </w:rPr>
            <w:t>[3]</w:t>
          </w:r>
          <w:r w:rsidRPr="00E12C4E">
            <w:fldChar w:fldCharType="end"/>
          </w:r>
        </w:sdtContent>
      </w:sdt>
      <w:r w:rsidRPr="00E12C4E">
        <w:t xml:space="preserve">. </w:t>
      </w:r>
    </w:p>
    <w:p w:rsidR="00367A8A" w:rsidRPr="00E12C4E" w:rsidRDefault="00367A8A" w:rsidP="00367A8A">
      <w:pPr>
        <w:pStyle w:val="Parrafos"/>
      </w:pPr>
      <w:r w:rsidRPr="00E12C4E">
        <w:t xml:space="preserve">Lo anterior se evidencia cuando docentes de diferentes áreas de la educación utilizan </w:t>
      </w:r>
      <w:r>
        <w:t>contenidos educativos de Video bajo Demanda</w:t>
      </w:r>
      <w:r>
        <w:rPr>
          <w:rStyle w:val="Refdenotaalpie"/>
        </w:rPr>
        <w:footnoteReference w:id="2"/>
      </w:r>
      <w:r>
        <w:t xml:space="preserve"> (VoD) hallados en servicios</w:t>
      </w:r>
      <w:r w:rsidRPr="00E12C4E">
        <w:t xml:space="preserve"> como Youtube.com </w:t>
      </w:r>
      <w:sdt>
        <w:sdtPr>
          <w:id w:val="-865059643"/>
          <w:citation/>
        </w:sdtPr>
        <w:sdtEndPr/>
        <w:sdtContent>
          <w:r w:rsidRPr="00E12C4E">
            <w:fldChar w:fldCharType="begin"/>
          </w:r>
          <w:r w:rsidRPr="00E12C4E">
            <w:instrText xml:space="preserve"> CITATION You29 \l 9226 </w:instrText>
          </w:r>
          <w:r w:rsidRPr="00E12C4E">
            <w:fldChar w:fldCharType="separate"/>
          </w:r>
          <w:r w:rsidRPr="0096518D">
            <w:rPr>
              <w:noProof/>
            </w:rPr>
            <w:t>[4]</w:t>
          </w:r>
          <w:r w:rsidRPr="00E12C4E">
            <w:fldChar w:fldCharType="end"/>
          </w:r>
        </w:sdtContent>
      </w:sdt>
      <w:r w:rsidRPr="00E12C4E">
        <w:t xml:space="preserve">, Educatube.com </w:t>
      </w:r>
      <w:sdt>
        <w:sdtPr>
          <w:id w:val="-1484845481"/>
          <w:citation/>
        </w:sdtPr>
        <w:sdtEndPr/>
        <w:sdtContent>
          <w:r w:rsidRPr="00E12C4E">
            <w:fldChar w:fldCharType="begin"/>
          </w:r>
          <w:r w:rsidRPr="00E12C4E">
            <w:instrText xml:space="preserve"> CITATION Edu29 \l 9226 </w:instrText>
          </w:r>
          <w:r w:rsidRPr="00E12C4E">
            <w:fldChar w:fldCharType="separate"/>
          </w:r>
          <w:r w:rsidRPr="0096518D">
            <w:rPr>
              <w:noProof/>
            </w:rPr>
            <w:t>[5]</w:t>
          </w:r>
          <w:r w:rsidRPr="00E12C4E">
            <w:fldChar w:fldCharType="end"/>
          </w:r>
        </w:sdtContent>
      </w:sdt>
      <w:r w:rsidRPr="00E12C4E">
        <w:t xml:space="preserve">, Utubersidad.com </w:t>
      </w:r>
      <w:sdt>
        <w:sdtPr>
          <w:id w:val="-1724062221"/>
          <w:citation/>
        </w:sdtPr>
        <w:sdtEndPr/>
        <w:sdtContent>
          <w:r w:rsidRPr="00E12C4E">
            <w:fldChar w:fldCharType="begin"/>
          </w:r>
          <w:r w:rsidRPr="00E12C4E">
            <w:instrText xml:space="preserve"> CITATION Utu29 \l 9226 </w:instrText>
          </w:r>
          <w:r w:rsidRPr="00E12C4E">
            <w:fldChar w:fldCharType="separate"/>
          </w:r>
          <w:r w:rsidRPr="0096518D">
            <w:rPr>
              <w:noProof/>
            </w:rPr>
            <w:t>[6]</w:t>
          </w:r>
          <w:r w:rsidRPr="00E12C4E">
            <w:fldChar w:fldCharType="end"/>
          </w:r>
        </w:sdtContent>
      </w:sdt>
      <w:r w:rsidRPr="00E12C4E">
        <w:t xml:space="preserve"> y learner.org </w:t>
      </w:r>
      <w:sdt>
        <w:sdtPr>
          <w:id w:val="239372356"/>
          <w:citation/>
        </w:sdtPr>
        <w:sdtEndPr/>
        <w:sdtContent>
          <w:r w:rsidRPr="00E12C4E">
            <w:fldChar w:fldCharType="begin"/>
          </w:r>
          <w:r w:rsidRPr="00E12C4E">
            <w:instrText xml:space="preserve"> CITATION Lea29 \l 9226 </w:instrText>
          </w:r>
          <w:r w:rsidRPr="00E12C4E">
            <w:fldChar w:fldCharType="separate"/>
          </w:r>
          <w:r w:rsidRPr="0096518D">
            <w:rPr>
              <w:noProof/>
            </w:rPr>
            <w:t>[7]</w:t>
          </w:r>
          <w:r w:rsidRPr="00E12C4E">
            <w:fldChar w:fldCharType="end"/>
          </w:r>
        </w:sdtContent>
      </w:sdt>
      <w:r w:rsidRPr="00E12C4E">
        <w:t xml:space="preserve"> </w:t>
      </w:r>
      <w:r>
        <w:t>para apoyar su enseñanza</w:t>
      </w:r>
      <w:r w:rsidRPr="00E12C4E">
        <w:t>. Así</w:t>
      </w:r>
      <w:r>
        <w:t xml:space="preserve"> mismo, los estudiantes los utilizan</w:t>
      </w:r>
      <w:r w:rsidRPr="00E12C4E">
        <w:t xml:space="preserve"> para profundizar</w:t>
      </w:r>
      <w:r>
        <w:t xml:space="preserve"> lo enseñado</w:t>
      </w:r>
      <w:r w:rsidRPr="00E12C4E">
        <w:t xml:space="preserve"> por el </w:t>
      </w:r>
      <w:r w:rsidRPr="00E12C4E">
        <w:lastRenderedPageBreak/>
        <w:t>docente. En esta dinámica, se dificulta cada vez más encontrar material útil debido al creciente volumen de contenidos disponibles. Por esta raz</w:t>
      </w:r>
      <w:r>
        <w:t>ón, uno de los principales objetivos</w:t>
      </w:r>
      <w:r w:rsidRPr="00E12C4E">
        <w:t xml:space="preserve"> actuales</w:t>
      </w:r>
      <w:r>
        <w:t xml:space="preserve">, según </w:t>
      </w:r>
      <w:r w:rsidRPr="00A647A3">
        <w:rPr>
          <w:noProof/>
        </w:rPr>
        <w:t>Deuk</w:t>
      </w:r>
      <w:r w:rsidRPr="00E12C4E">
        <w:t xml:space="preserve"> </w:t>
      </w:r>
      <w:r>
        <w:t xml:space="preserve">en </w:t>
      </w:r>
      <w:sdt>
        <w:sdtPr>
          <w:id w:val="658128223"/>
          <w:citation/>
        </w:sdtPr>
        <w:sdtEndPr/>
        <w:sdtContent>
          <w:r w:rsidRPr="00E12C4E">
            <w:fldChar w:fldCharType="begin"/>
          </w:r>
          <w:r w:rsidRPr="00E12C4E">
            <w:instrText xml:space="preserve"> CITATION Deu12 \l 9226 </w:instrText>
          </w:r>
          <w:r w:rsidRPr="00E12C4E">
            <w:fldChar w:fldCharType="separate"/>
          </w:r>
          <w:r w:rsidRPr="0096518D">
            <w:rPr>
              <w:noProof/>
            </w:rPr>
            <w:t>[8]</w:t>
          </w:r>
          <w:r w:rsidRPr="00E12C4E">
            <w:fldChar w:fldCharType="end"/>
          </w:r>
        </w:sdtContent>
      </w:sdt>
      <w:r>
        <w:t>,</w:t>
      </w:r>
      <w:r w:rsidRPr="00E12C4E">
        <w:t xml:space="preserve"> es facilitar a las personas el acceso a recursos pertinentes que satisfagan sus necesidades individuales y grupales de manera precisa. Para el cumplimiento de dicho propósito, los </w:t>
      </w:r>
      <w:r>
        <w:t>Sistemas de R</w:t>
      </w:r>
      <w:r w:rsidRPr="00E12C4E">
        <w:t>ecomendaciones (SR) aparecen como herramientas</w:t>
      </w:r>
      <w:r>
        <w:t xml:space="preserve"> de apoyo en la búsqueda de contenidos de interés, los cuales son definidos por Peis, Morales y Delgado en </w:t>
      </w:r>
      <w:sdt>
        <w:sdtPr>
          <w:id w:val="2116857358"/>
          <w:citation/>
        </w:sdtPr>
        <w:sdtEndPr/>
        <w:sdtContent>
          <w:r>
            <w:fldChar w:fldCharType="begin"/>
          </w:r>
          <w:r>
            <w:instrText xml:space="preserve"> CITATION Pei08 \l 9226 </w:instrText>
          </w:r>
          <w:r>
            <w:fldChar w:fldCharType="separate"/>
          </w:r>
          <w:r w:rsidRPr="0096518D">
            <w:rPr>
              <w:noProof/>
            </w:rPr>
            <w:t>[9]</w:t>
          </w:r>
          <w:r>
            <w:fldChar w:fldCharType="end"/>
          </w:r>
        </w:sdtContent>
      </w:sdt>
      <w:r>
        <w:t xml:space="preserve"> como: </w:t>
      </w:r>
      <w:r w:rsidRPr="00C829B4">
        <w:t>sistema</w:t>
      </w:r>
      <w:r>
        <w:t>s</w:t>
      </w:r>
      <w:r w:rsidRPr="00C829B4">
        <w:t xml:space="preserve"> inteligente</w:t>
      </w:r>
      <w:r>
        <w:t>s</w:t>
      </w:r>
      <w:r w:rsidRPr="00C829B4">
        <w:t> que proporciona</w:t>
      </w:r>
      <w:r>
        <w:t>n</w:t>
      </w:r>
      <w:r w:rsidRPr="00C829B4">
        <w:t xml:space="preserve"> a los usuarios una serie de sugerencias personalizadas (recomendaciones) sobre un determinado tipo de contenidos</w:t>
      </w:r>
      <w:r w:rsidRPr="00E12C4E">
        <w:t>.</w:t>
      </w:r>
    </w:p>
    <w:p w:rsidR="00367A8A" w:rsidRPr="00E12C4E" w:rsidRDefault="00367A8A" w:rsidP="00367A8A">
      <w:pPr>
        <w:pStyle w:val="Parrafos"/>
      </w:pPr>
      <w:r w:rsidRPr="00E12C4E">
        <w:t xml:space="preserve">Aunque es clara la utilidad de los SR, se evidencia tanto en los servicios disponibles de VoD como en los estudios hallados en la literatura, el problema que dirige la presente propuesta: no hay un apoyo a los procesos de enseñanza y aprendizaje basados en competencias, tanto para docentes como para estudiantes, </w:t>
      </w:r>
      <w:r>
        <w:t xml:space="preserve">en el marco del uso de </w:t>
      </w:r>
      <w:r w:rsidRPr="00E12C4E">
        <w:t>contenidos audiovisuales como objeto de aprendizaje</w:t>
      </w:r>
      <w:r>
        <w:t xml:space="preserve"> y recomendación</w:t>
      </w:r>
      <w:r w:rsidRPr="00E12C4E">
        <w:t xml:space="preserve">. Un análisis más profundo de este problema y sus implicaciones, se realiza desde dos puntos de </w:t>
      </w:r>
      <w:r>
        <w:t>vista: desde el contexto y</w:t>
      </w:r>
      <w:r w:rsidRPr="00E12C4E">
        <w:t xml:space="preserve"> la tecnología.</w:t>
      </w:r>
    </w:p>
    <w:p w:rsidR="00367A8A" w:rsidRPr="00E12C4E" w:rsidRDefault="00367A8A" w:rsidP="00367A8A">
      <w:pPr>
        <w:pStyle w:val="Parrafos"/>
      </w:pPr>
      <w:r w:rsidRPr="00E12C4E">
        <w:t>Desde el punto de vista del contexto, se plantean las siguientes situaciones:</w:t>
      </w:r>
    </w:p>
    <w:p w:rsidR="00367A8A" w:rsidRPr="00E12C4E" w:rsidRDefault="00367A8A" w:rsidP="00367A8A">
      <w:pPr>
        <w:pStyle w:val="Parrafos"/>
        <w:numPr>
          <w:ilvl w:val="0"/>
          <w:numId w:val="13"/>
        </w:numPr>
        <w:ind w:left="142" w:hanging="142"/>
      </w:pPr>
      <w:r w:rsidRPr="00E12C4E">
        <w:t>Si bien es cada vez más difícil y tediosa la labor de hallar contenidos de VoD pertinentes, debido a la gran cantidad disponible, este problema se agudiza si además, los docentes deben encontrar contenidos que atiendan sus necesidades (en términos de competencias) educativas de enseñanza y las de aprendizaje individuales de sus estudiantes. Así las cosas, los SR dispuestos en los servicios de VoD no</w:t>
      </w:r>
      <w:r>
        <w:t xml:space="preserve"> permiten mitigar este problema. Esto debido a que generalmente</w:t>
      </w:r>
      <w:r w:rsidRPr="00E12C4E">
        <w:t xml:space="preserve"> basan su funcionamiento en el enfoque basado en contenido, el cual toma los historiales de consumo y las valoraciones como insumo principal de información, que si bien permiten conocer las preferencias de las personas a largo plazo, lo cual resulta pe</w:t>
      </w:r>
      <w:r>
        <w:t>rtinente en contextos donde éstas</w:t>
      </w:r>
      <w:r w:rsidRPr="00E12C4E">
        <w:t xml:space="preserve"> permanecen constantes por largos períodos de tiempo como en la televisión</w:t>
      </w:r>
      <w:r>
        <w:t xml:space="preserve"> </w:t>
      </w:r>
      <w:sdt>
        <w:sdtPr>
          <w:id w:val="-326432465"/>
          <w:citation/>
        </w:sdtPr>
        <w:sdtEndPr/>
        <w:sdtContent>
          <w:r w:rsidRPr="00E12C4E">
            <w:fldChar w:fldCharType="begin"/>
          </w:r>
          <w:r w:rsidRPr="00E12C4E">
            <w:instrText xml:space="preserve"> CITATION Bla07 \l 9226 </w:instrText>
          </w:r>
          <w:r w:rsidRPr="00E12C4E">
            <w:fldChar w:fldCharType="separate"/>
          </w:r>
          <w:r w:rsidRPr="0096518D">
            <w:rPr>
              <w:noProof/>
            </w:rPr>
            <w:t>[10]</w:t>
          </w:r>
          <w:r w:rsidRPr="00E12C4E">
            <w:fldChar w:fldCharType="end"/>
          </w:r>
        </w:sdtContent>
      </w:sdt>
      <w:r w:rsidRPr="00E12C4E">
        <w:t xml:space="preserve">, el cine </w:t>
      </w:r>
      <w:sdt>
        <w:sdtPr>
          <w:id w:val="-1481454297"/>
          <w:citation/>
        </w:sdtPr>
        <w:sdtEndPr/>
        <w:sdtContent>
          <w:r w:rsidRPr="00E12C4E">
            <w:fldChar w:fldCharType="begin"/>
          </w:r>
          <w:r w:rsidRPr="00E12C4E">
            <w:instrText xml:space="preserve"> CITATION Gar11 \l 9226 </w:instrText>
          </w:r>
          <w:r w:rsidRPr="00E12C4E">
            <w:fldChar w:fldCharType="separate"/>
          </w:r>
          <w:r w:rsidRPr="0096518D">
            <w:rPr>
              <w:noProof/>
            </w:rPr>
            <w:t>[11]</w:t>
          </w:r>
          <w:r w:rsidRPr="00E12C4E">
            <w:fldChar w:fldCharType="end"/>
          </w:r>
        </w:sdtContent>
      </w:sdt>
      <w:r w:rsidRPr="00E12C4E">
        <w:t xml:space="preserve"> y el turismo</w:t>
      </w:r>
      <w:r>
        <w:t xml:space="preserve"> </w:t>
      </w:r>
      <w:sdt>
        <w:sdtPr>
          <w:id w:val="-990643773"/>
          <w:citation/>
        </w:sdtPr>
        <w:sdtEndPr/>
        <w:sdtContent>
          <w:r w:rsidRPr="00E12C4E">
            <w:fldChar w:fldCharType="begin"/>
          </w:r>
          <w:r w:rsidRPr="00E12C4E">
            <w:instrText xml:space="preserve"> CITATION Sha12 \l 9226 </w:instrText>
          </w:r>
          <w:r w:rsidRPr="00E12C4E">
            <w:fldChar w:fldCharType="separate"/>
          </w:r>
          <w:r w:rsidRPr="0096518D">
            <w:rPr>
              <w:noProof/>
            </w:rPr>
            <w:t>[12]</w:t>
          </w:r>
          <w:r w:rsidRPr="00E12C4E">
            <w:fldChar w:fldCharType="end"/>
          </w:r>
        </w:sdtContent>
      </w:sdt>
      <w:r>
        <w:t>;</w:t>
      </w:r>
      <w:r w:rsidRPr="00E12C4E">
        <w:t xml:space="preserve"> no consideran las necesidades de enseñanza de docentes, las cuales pueden variar a corto plazo dentro de sus cursos.  </w:t>
      </w:r>
    </w:p>
    <w:p w:rsidR="00367A8A" w:rsidRPr="00E12C4E" w:rsidRDefault="00367A8A" w:rsidP="00367A8A">
      <w:pPr>
        <w:pStyle w:val="Parrafos"/>
        <w:numPr>
          <w:ilvl w:val="0"/>
          <w:numId w:val="13"/>
        </w:numPr>
        <w:ind w:left="142" w:hanging="142"/>
      </w:pPr>
      <w:r w:rsidRPr="00E12C4E">
        <w:t>Desde el punto de vista de los estudiantes, el uso de historiales y valoraciones, dentro del enfoque basado en contenido, tampoco resulta pertinente para hallar contenidos acordes a sus necesidades de aprendizaje en términos de competencias. En la práctica, los estudiantes generalmente realizan sus consultas en términos de los temas, por lo que sus historiales, y por ende sus recomendaciones, también lo están. Este problema puede ir más allá, debido a que normalmente los estudiantes no conocen las competencias que los docentes requieren, y peor aún, las que deben adquirir o nivelar individualmente. Frente a lo anterior, los SR dispuestos en los servicios de VoD y los propuestos en la literatura no consideran características de este tipo para brindar un apoyo a los procesos educativos basados en competencias.</w:t>
      </w:r>
    </w:p>
    <w:p w:rsidR="00367A8A" w:rsidRPr="00E12C4E" w:rsidRDefault="00367A8A" w:rsidP="00367A8A">
      <w:pPr>
        <w:pStyle w:val="Parrafos"/>
      </w:pPr>
      <w:r w:rsidRPr="00E12C4E">
        <w:t>Desde el punto de vista de la tecnología, el análisis de</w:t>
      </w:r>
      <w:r>
        <w:t>l problema define la siguiente situación</w:t>
      </w:r>
      <w:r w:rsidRPr="00E12C4E">
        <w:t>:</w:t>
      </w:r>
    </w:p>
    <w:p w:rsidR="00367A8A" w:rsidRPr="00E12C4E" w:rsidRDefault="00367A8A" w:rsidP="00367A8A">
      <w:pPr>
        <w:pStyle w:val="Parrafos"/>
      </w:pPr>
      <w:r>
        <w:t xml:space="preserve">Según </w:t>
      </w:r>
      <w:r w:rsidRPr="005D51A4">
        <w:rPr>
          <w:noProof/>
        </w:rPr>
        <w:t>Dabrowski</w:t>
      </w:r>
      <w:r>
        <w:rPr>
          <w:noProof/>
        </w:rPr>
        <w:t xml:space="preserve"> </w:t>
      </w:r>
      <w:sdt>
        <w:sdtPr>
          <w:id w:val="-24560442"/>
          <w:citation/>
        </w:sdtPr>
        <w:sdtEndPr/>
        <w:sdtContent>
          <w:r w:rsidRPr="00E12C4E">
            <w:fldChar w:fldCharType="begin"/>
          </w:r>
          <w:r w:rsidRPr="00E12C4E">
            <w:instrText xml:space="preserve"> CITATION Dab12 \l 9226 </w:instrText>
          </w:r>
          <w:r w:rsidRPr="00E12C4E">
            <w:fldChar w:fldCharType="separate"/>
          </w:r>
          <w:r w:rsidRPr="0096518D">
            <w:rPr>
              <w:noProof/>
            </w:rPr>
            <w:t>[13]</w:t>
          </w:r>
          <w:r w:rsidRPr="00E12C4E">
            <w:fldChar w:fldCharType="end"/>
          </w:r>
        </w:sdtContent>
      </w:sdt>
      <w:r>
        <w:t>,</w:t>
      </w:r>
      <w:r w:rsidRPr="00E12C4E">
        <w:t xml:space="preserve"> </w:t>
      </w:r>
      <w:r>
        <w:t>e</w:t>
      </w:r>
      <w:r w:rsidRPr="00E12C4E">
        <w:t xml:space="preserve">n contextos </w:t>
      </w:r>
      <w:r>
        <w:t>específicos (e.g. la educación)</w:t>
      </w:r>
      <w:r>
        <w:rPr>
          <w:noProof/>
        </w:rPr>
        <w:t>,</w:t>
      </w:r>
      <w:r>
        <w:t xml:space="preserve"> conviene considerar</w:t>
      </w:r>
      <w:r w:rsidRPr="00E12C4E">
        <w:t xml:space="preserve"> </w:t>
      </w:r>
      <w:r>
        <w:t>sus características en el diseño de un SR, bajo un enfoque basado en conocimiento</w:t>
      </w:r>
      <w:r>
        <w:rPr>
          <w:rStyle w:val="Refdenotaalpie"/>
        </w:rPr>
        <w:footnoteReference w:id="3"/>
      </w:r>
      <w:r>
        <w:t xml:space="preserve"> con el fin de </w:t>
      </w:r>
      <w:r w:rsidRPr="00E12C4E">
        <w:t xml:space="preserve">mejorar la calidad de las </w:t>
      </w:r>
      <w:r>
        <w:t>sugerencias</w:t>
      </w:r>
      <w:r w:rsidRPr="00E12C4E">
        <w:t>, la cual</w:t>
      </w:r>
      <w:r>
        <w:t xml:space="preserve"> responde al nivel de satisfacción individual percibido por los usuarios con relación a las sugerencias entregadas</w:t>
      </w:r>
      <w:r w:rsidRPr="00E12C4E">
        <w:t xml:space="preserve"> </w:t>
      </w:r>
      <w:sdt>
        <w:sdtPr>
          <w:id w:val="1027136903"/>
          <w:citation/>
        </w:sdtPr>
        <w:sdtEndPr/>
        <w:sdtContent>
          <w:r w:rsidRPr="00E12C4E">
            <w:fldChar w:fldCharType="begin"/>
          </w:r>
          <w:r w:rsidRPr="00E12C4E">
            <w:instrText xml:space="preserve"> CITATION Tur10 \l 9226 </w:instrText>
          </w:r>
          <w:r w:rsidRPr="00E12C4E">
            <w:fldChar w:fldCharType="separate"/>
          </w:r>
          <w:r w:rsidRPr="0096518D">
            <w:rPr>
              <w:noProof/>
            </w:rPr>
            <w:t>[14]</w:t>
          </w:r>
          <w:r w:rsidRPr="00E12C4E">
            <w:fldChar w:fldCharType="end"/>
          </w:r>
        </w:sdtContent>
      </w:sdt>
      <w:r w:rsidRPr="00E12C4E">
        <w:t>. Esto debido a que el uso de enfoques como el basado el contenid</w:t>
      </w:r>
      <w:r>
        <w:t>o o colaborativo</w:t>
      </w:r>
      <w:r w:rsidRPr="00E12C4E">
        <w:t xml:space="preserve">, en los que </w:t>
      </w:r>
      <w:r>
        <w:lastRenderedPageBreak/>
        <w:t>poco</w:t>
      </w:r>
      <w:r w:rsidRPr="00E12C4E">
        <w:t xml:space="preserve"> se tienen en cuenta las características del contexto, se agudizan problemas inherentes a los SR que min</w:t>
      </w:r>
      <w:r>
        <w:t>an la calidad</w:t>
      </w:r>
      <w:r w:rsidRPr="00E12C4E">
        <w:t xml:space="preserve"> como:</w:t>
      </w:r>
    </w:p>
    <w:p w:rsidR="00367A8A" w:rsidRPr="00E12C4E" w:rsidRDefault="00367A8A" w:rsidP="00367A8A">
      <w:pPr>
        <w:pStyle w:val="Parrafos"/>
        <w:numPr>
          <w:ilvl w:val="0"/>
          <w:numId w:val="14"/>
        </w:numPr>
        <w:ind w:left="142" w:hanging="142"/>
      </w:pPr>
      <w:r w:rsidRPr="00E12C4E">
        <w:t>La sobrecarga de contenidos:</w:t>
      </w:r>
      <w:r>
        <w:t xml:space="preserve"> tal como lo describe </w:t>
      </w:r>
      <w:r w:rsidRPr="00D3311D">
        <w:rPr>
          <w:noProof/>
        </w:rPr>
        <w:t>Gonzales</w:t>
      </w:r>
      <w:r>
        <w:rPr>
          <w:noProof/>
        </w:rPr>
        <w:t xml:space="preserve"> en</w:t>
      </w:r>
      <w:r w:rsidRPr="00E12C4E">
        <w:t xml:space="preserve"> </w:t>
      </w:r>
      <w:sdt>
        <w:sdtPr>
          <w:id w:val="-499574472"/>
          <w:citation/>
        </w:sdtPr>
        <w:sdtEndPr/>
        <w:sdtContent>
          <w:r w:rsidRPr="00E12C4E">
            <w:fldChar w:fldCharType="begin"/>
          </w:r>
          <w:r w:rsidRPr="00E12C4E">
            <w:instrText xml:space="preserve"> CITATION Gon11 \l 9226 </w:instrText>
          </w:r>
          <w:r w:rsidRPr="00E12C4E">
            <w:fldChar w:fldCharType="separate"/>
          </w:r>
          <w:r w:rsidRPr="0096518D">
            <w:rPr>
              <w:noProof/>
            </w:rPr>
            <w:t>[15]</w:t>
          </w:r>
          <w:r w:rsidRPr="00E12C4E">
            <w:fldChar w:fldCharType="end"/>
          </w:r>
        </w:sdtContent>
      </w:sdt>
      <w:r>
        <w:t xml:space="preserve">, </w:t>
      </w:r>
      <w:r w:rsidRPr="00E12C4E">
        <w:t>con el paso del tiempo aumenta el número de contenidos disponibles en los servicios de VoD. Por esta razón, el SR debe poseer los mecanismos para recomendar contenidos acordes con las competencias educativas específicas.</w:t>
      </w:r>
    </w:p>
    <w:p w:rsidR="00367A8A" w:rsidRPr="00D70D15" w:rsidRDefault="00367A8A" w:rsidP="00367A8A">
      <w:pPr>
        <w:pStyle w:val="Parrafos"/>
        <w:numPr>
          <w:ilvl w:val="0"/>
          <w:numId w:val="14"/>
        </w:numPr>
        <w:ind w:left="142" w:hanging="142"/>
      </w:pPr>
      <w:r w:rsidRPr="00D70D15">
        <w:t xml:space="preserve">Arranque en frío: dificultad para recomendar debido a la información insuficiente que se tiene sobre un usuario o contenido. </w:t>
      </w:r>
      <w:r>
        <w:t xml:space="preserve">Según </w:t>
      </w:r>
      <w:r w:rsidRPr="00180136">
        <w:rPr>
          <w:noProof/>
        </w:rPr>
        <w:t>Schein</w:t>
      </w:r>
      <w:r>
        <w:rPr>
          <w:noProof/>
        </w:rPr>
        <w:t>,</w:t>
      </w:r>
      <w:r w:rsidRPr="00D70D15">
        <w:t xml:space="preserve"> </w:t>
      </w:r>
      <w:r>
        <w:t>e</w:t>
      </w:r>
      <w:r w:rsidRPr="00D70D15">
        <w:t xml:space="preserve">n general, si no se poseen valoraciones suficientes sobre un contenido, no podrá ser recomendado </w:t>
      </w:r>
      <w:sdt>
        <w:sdtPr>
          <w:id w:val="667906346"/>
          <w:citation/>
        </w:sdtPr>
        <w:sdtEndPr/>
        <w:sdtContent>
          <w:r w:rsidRPr="00D70D15">
            <w:fldChar w:fldCharType="begin"/>
          </w:r>
          <w:r w:rsidRPr="00D70D15">
            <w:instrText xml:space="preserve"> CITATION Sch02 \l 9226 </w:instrText>
          </w:r>
          <w:r w:rsidRPr="00D70D15">
            <w:fldChar w:fldCharType="separate"/>
          </w:r>
          <w:r w:rsidRPr="0096518D">
            <w:rPr>
              <w:noProof/>
            </w:rPr>
            <w:t>[16]</w:t>
          </w:r>
          <w:r w:rsidRPr="00D70D15">
            <w:fldChar w:fldCharType="end"/>
          </w:r>
        </w:sdtContent>
      </w:sdt>
      <w:r w:rsidRPr="00D70D15">
        <w:t>. Por lo anterior, el SR debe poseer los mecanismos necesarios para reconocer las necesidades de los usuarios en términos de competencias para la formación de perfiles iniciales que permitan generar recomendaciones.</w:t>
      </w:r>
    </w:p>
    <w:p w:rsidR="00367A8A" w:rsidRPr="00E12C4E" w:rsidRDefault="00367A8A" w:rsidP="00367A8A">
      <w:pPr>
        <w:pStyle w:val="Parrafos"/>
        <w:numPr>
          <w:ilvl w:val="0"/>
          <w:numId w:val="14"/>
        </w:numPr>
        <w:ind w:left="142" w:hanging="142"/>
      </w:pPr>
      <w:r w:rsidRPr="00E12C4E">
        <w:t xml:space="preserve">El diseño de los SR: </w:t>
      </w:r>
      <w:r>
        <w:t xml:space="preserve">según </w:t>
      </w:r>
      <w:r>
        <w:rPr>
          <w:noProof/>
          <w:lang w:val="es-ES"/>
        </w:rPr>
        <w:t>Núñez</w:t>
      </w:r>
      <w:r w:rsidRPr="00E12C4E">
        <w:t xml:space="preserve"> </w:t>
      </w:r>
      <w:r>
        <w:t xml:space="preserve">en </w:t>
      </w:r>
      <w:sdt>
        <w:sdtPr>
          <w:id w:val="-1121073675"/>
          <w:citation/>
        </w:sdtPr>
        <w:sdtEndPr/>
        <w:sdtContent>
          <w:r w:rsidRPr="00E12C4E">
            <w:fldChar w:fldCharType="begin"/>
          </w:r>
          <w:r w:rsidRPr="00E12C4E">
            <w:instrText xml:space="preserve"> CITATION Núñ12 \l 9226 </w:instrText>
          </w:r>
          <w:r w:rsidRPr="00E12C4E">
            <w:fldChar w:fldCharType="separate"/>
          </w:r>
          <w:r w:rsidRPr="0096518D">
            <w:rPr>
              <w:noProof/>
            </w:rPr>
            <w:t>[17]</w:t>
          </w:r>
          <w:r w:rsidRPr="00E12C4E">
            <w:fldChar w:fldCharType="end"/>
          </w:r>
        </w:sdtContent>
      </w:sdt>
      <w:r>
        <w:t xml:space="preserve">, </w:t>
      </w:r>
      <w:r w:rsidRPr="00E12C4E">
        <w:t>es necesario que en el diseño se definan técnicas de representación de las necesidades para captar verdaderamente el concepto del contenido recomendado, en este caso, ligado a las competencias. Esto toca dos aspectos del proceso de filtrado para la obtención de recomendaciones:</w:t>
      </w:r>
    </w:p>
    <w:p w:rsidR="00367A8A" w:rsidRPr="00E12C4E" w:rsidRDefault="00367A8A" w:rsidP="00367A8A">
      <w:pPr>
        <w:pStyle w:val="Parrafos"/>
        <w:numPr>
          <w:ilvl w:val="0"/>
          <w:numId w:val="15"/>
        </w:numPr>
        <w:ind w:left="426" w:hanging="142"/>
      </w:pPr>
      <w:r w:rsidRPr="00E12C4E">
        <w:t>La formalización de contenidos y perfiles: las cual</w:t>
      </w:r>
      <w:r>
        <w:t>es pasan por definir primero un</w:t>
      </w:r>
      <w:r w:rsidRPr="00E12C4E">
        <w:t xml:space="preserve"> </w:t>
      </w:r>
      <w:r>
        <w:t>esquema</w:t>
      </w:r>
      <w:r w:rsidRPr="00E12C4E">
        <w:t xml:space="preserve"> de datos, que establezca el significado de los contenidos en función de las competencias; y segundo, unos perfiles de usuario que fijen relaciones entre sus necesidades y las competencias educativas.</w:t>
      </w:r>
    </w:p>
    <w:p w:rsidR="00367A8A" w:rsidRPr="00E12C4E" w:rsidRDefault="00367A8A" w:rsidP="00367A8A">
      <w:pPr>
        <w:pStyle w:val="Parrafos"/>
        <w:numPr>
          <w:ilvl w:val="0"/>
          <w:numId w:val="15"/>
        </w:numPr>
        <w:ind w:left="426" w:hanging="142"/>
      </w:pPr>
      <w:r w:rsidRPr="00E12C4E">
        <w:t>Las estrategias de personalización</w:t>
      </w:r>
      <w:r>
        <w:t xml:space="preserve"> en el filtrado</w:t>
      </w:r>
      <w:r w:rsidRPr="00E12C4E">
        <w:t>: es claro que la personalización debe pasar por las necesidades de enseñanza de los docentes y de aprendizaje de los estudiantes, todo con un horizonte hacia el cumplimiento de competencias. En conclusión, la labor de filtrado debe obedecer a las caracte</w:t>
      </w:r>
      <w:r>
        <w:t>rísticas del contexto educativo para suplir necesidades.</w:t>
      </w:r>
    </w:p>
    <w:p w:rsidR="00367A8A" w:rsidRPr="00E12C4E" w:rsidRDefault="00367A8A" w:rsidP="00367A8A">
      <w:pPr>
        <w:pStyle w:val="Parrafos"/>
        <w:numPr>
          <w:ilvl w:val="0"/>
          <w:numId w:val="16"/>
        </w:numPr>
        <w:ind w:left="142" w:hanging="142"/>
      </w:pPr>
      <w:r w:rsidRPr="00E12C4E">
        <w:t xml:space="preserve">Sobre-especialización: </w:t>
      </w:r>
      <w:r>
        <w:t xml:space="preserve">según </w:t>
      </w:r>
      <w:r>
        <w:rPr>
          <w:noProof/>
          <w:lang w:val="es-ES"/>
        </w:rPr>
        <w:t>Blanco</w:t>
      </w:r>
      <w:r>
        <w:t xml:space="preserve"> </w:t>
      </w:r>
      <w:sdt>
        <w:sdtPr>
          <w:id w:val="1477646587"/>
          <w:citation/>
        </w:sdtPr>
        <w:sdtEndPr/>
        <w:sdtContent>
          <w:r w:rsidRPr="00E12C4E">
            <w:fldChar w:fldCharType="begin"/>
          </w:r>
          <w:r w:rsidRPr="00E12C4E">
            <w:instrText xml:space="preserve"> CITATION Bla07 \l 9226 </w:instrText>
          </w:r>
          <w:r w:rsidRPr="00E12C4E">
            <w:fldChar w:fldCharType="separate"/>
          </w:r>
          <w:r w:rsidRPr="0096518D">
            <w:rPr>
              <w:noProof/>
            </w:rPr>
            <w:t>[10]</w:t>
          </w:r>
          <w:r w:rsidRPr="00E12C4E">
            <w:fldChar w:fldCharType="end"/>
          </w:r>
        </w:sdtContent>
      </w:sdt>
      <w:r>
        <w:t>, este problema que es</w:t>
      </w:r>
      <w:r w:rsidRPr="00E12C4E">
        <w:t xml:space="preserve"> inherente al enfoque basado en contenido</w:t>
      </w:r>
      <w:r>
        <w:t>,</w:t>
      </w:r>
      <w:r w:rsidRPr="00E12C4E">
        <w:t xml:space="preserve"> consiste en la recomendación de contenidos con características demasiado similares. </w:t>
      </w:r>
      <w:r>
        <w:t>E</w:t>
      </w:r>
      <w:r w:rsidRPr="00E12C4E">
        <w:t xml:space="preserve">sto ocurre </w:t>
      </w:r>
      <w:r>
        <w:t>porque</w:t>
      </w:r>
      <w:r w:rsidRPr="00E12C4E">
        <w:t xml:space="preserve"> el objetivo del enfoque basado en contenido es recomendar </w:t>
      </w:r>
      <w:r>
        <w:t>de acuerdo a lo que le ha</w:t>
      </w:r>
      <w:r w:rsidRPr="00E12C4E">
        <w:t xml:space="preserve"> gustado al usuario en el pasado, basándose en historiales y valoraciones. Por lo anterior, en un contexto educativo este problema puede entorpecer los procesos de enseñanza y aprendizaje de competencias, debido a que las necesidades varían constantemente durante un curso, lo cual no puede ser reflejado en los historiales y las valoraciones.</w:t>
      </w:r>
    </w:p>
    <w:p w:rsidR="00367A8A" w:rsidRPr="00E12C4E" w:rsidRDefault="00367A8A" w:rsidP="00367A8A">
      <w:pPr>
        <w:pStyle w:val="Parrafos"/>
      </w:pPr>
      <w:r w:rsidRPr="00E12C4E">
        <w:t>A partir del análisis del problema ya establecido, nacen dos retos del campo de los sistemas de recomendaciones:</w:t>
      </w:r>
    </w:p>
    <w:p w:rsidR="00367A8A" w:rsidRPr="00E12C4E" w:rsidRDefault="00367A8A" w:rsidP="00367A8A">
      <w:pPr>
        <w:pStyle w:val="Parrafos"/>
        <w:numPr>
          <w:ilvl w:val="0"/>
          <w:numId w:val="17"/>
        </w:numPr>
        <w:ind w:left="284" w:hanging="284"/>
      </w:pPr>
      <w:r w:rsidRPr="00E12C4E">
        <w:t>Mejora</w:t>
      </w:r>
      <w:r>
        <w:t>r</w:t>
      </w:r>
      <w:r w:rsidRPr="00E12C4E">
        <w:t xml:space="preserve"> la precisión de los SR tradicionalmente basados en contenido, que utilizan como insumo principal de información los historiales de consumo y de valoraciones.</w:t>
      </w:r>
    </w:p>
    <w:p w:rsidR="00367A8A" w:rsidRPr="00E12C4E" w:rsidRDefault="00367A8A" w:rsidP="00367A8A">
      <w:pPr>
        <w:pStyle w:val="Parrafos"/>
        <w:numPr>
          <w:ilvl w:val="0"/>
          <w:numId w:val="17"/>
        </w:numPr>
        <w:ind w:left="284" w:hanging="284"/>
      </w:pPr>
      <w:r w:rsidRPr="00E12C4E">
        <w:t>La consideración del contexto</w:t>
      </w:r>
      <w:r>
        <w:rPr>
          <w:rStyle w:val="Refdenotaalpie"/>
        </w:rPr>
        <w:footnoteReference w:id="4"/>
      </w:r>
      <w:r>
        <w:t xml:space="preserve"> </w:t>
      </w:r>
      <w:r w:rsidRPr="00E12C4E">
        <w:t>educativo basado en competencias en el diseño de un sistema de recomendaciones con el ánimo de apoyar procesos de enseñanza y aprendizaje</w:t>
      </w:r>
      <w:r>
        <w:t xml:space="preserve"> ofreciendo calidad en las sugerencias </w:t>
      </w:r>
      <w:r w:rsidRPr="00E12C4E">
        <w:t xml:space="preserve">de contenidos </w:t>
      </w:r>
      <w:r>
        <w:t>de video bajo demanda</w:t>
      </w:r>
      <w:r w:rsidRPr="00E12C4E">
        <w:t>.</w:t>
      </w:r>
    </w:p>
    <w:p w:rsidR="00367A8A" w:rsidRPr="00E12C4E" w:rsidRDefault="00367A8A" w:rsidP="00367A8A">
      <w:pPr>
        <w:pStyle w:val="Parrafos"/>
      </w:pPr>
      <w:r w:rsidRPr="00E12C4E">
        <w:t>Dados los retos del campo de los SR, un grupo de cuestionamientos iniciales que pueden dirigir el desarrollo de la propuesta son:</w:t>
      </w:r>
    </w:p>
    <w:p w:rsidR="00367A8A" w:rsidRPr="00E12C4E" w:rsidRDefault="00367A8A" w:rsidP="00367A8A">
      <w:pPr>
        <w:pStyle w:val="Parrafos"/>
        <w:numPr>
          <w:ilvl w:val="0"/>
          <w:numId w:val="18"/>
        </w:numPr>
        <w:ind w:left="142" w:hanging="142"/>
      </w:pPr>
      <w:r w:rsidRPr="00E12C4E">
        <w:t>¿Cómo las competencias contribuyen a la formalización de los contenidos audiovisuales y los perfiles de usuario</w:t>
      </w:r>
      <w:r>
        <w:t xml:space="preserve"> a través de una estructura de datos</w:t>
      </w:r>
      <w:r w:rsidRPr="00E12C4E">
        <w:t>?</w:t>
      </w:r>
    </w:p>
    <w:p w:rsidR="00367A8A" w:rsidRPr="00E12C4E" w:rsidRDefault="00367A8A" w:rsidP="00367A8A">
      <w:pPr>
        <w:pStyle w:val="Parrafos"/>
        <w:numPr>
          <w:ilvl w:val="0"/>
          <w:numId w:val="18"/>
        </w:numPr>
        <w:ind w:left="142" w:hanging="142"/>
      </w:pPr>
      <w:r w:rsidRPr="00E12C4E">
        <w:lastRenderedPageBreak/>
        <w:t>¿Qué enfoques del campo de los SR pueden permitir la adaptación de las características del contexto educativo basado en competencias?</w:t>
      </w:r>
    </w:p>
    <w:p w:rsidR="00367A8A" w:rsidRPr="00E12C4E" w:rsidRDefault="00367A8A" w:rsidP="00367A8A">
      <w:pPr>
        <w:pStyle w:val="Parrafos"/>
        <w:numPr>
          <w:ilvl w:val="0"/>
          <w:numId w:val="18"/>
        </w:numPr>
        <w:ind w:left="142" w:hanging="142"/>
      </w:pPr>
      <w:r>
        <w:t>¿Cómo se adapta</w:t>
      </w:r>
      <w:r w:rsidRPr="00E12C4E">
        <w:t xml:space="preserve"> el progreso del cumplimiento individual de las competencias a la obtención de las recomendaciones?</w:t>
      </w:r>
    </w:p>
    <w:p w:rsidR="00367A8A" w:rsidRPr="00E12C4E" w:rsidRDefault="00367A8A" w:rsidP="00367A8A">
      <w:pPr>
        <w:pStyle w:val="Parrafos"/>
        <w:numPr>
          <w:ilvl w:val="0"/>
          <w:numId w:val="18"/>
        </w:numPr>
        <w:ind w:left="142" w:hanging="142"/>
      </w:pPr>
      <w:r w:rsidRPr="00E12C4E">
        <w:t>¿Cómo las características del contexto educativo basado en competencias pueden ser representadas en un SR con el objetivo de que sea una herramienta de apoyo a los procesos de enseñanza-aprendizaje generando recomendaciones precisas?</w:t>
      </w:r>
    </w:p>
    <w:p w:rsidR="00367A8A" w:rsidRPr="00E12C4E" w:rsidRDefault="00367A8A" w:rsidP="00367A8A">
      <w:pPr>
        <w:pStyle w:val="Parrafos"/>
        <w:numPr>
          <w:ilvl w:val="0"/>
          <w:numId w:val="18"/>
        </w:numPr>
        <w:ind w:left="142" w:hanging="142"/>
      </w:pPr>
      <w:r w:rsidRPr="00E12C4E">
        <w:t>¿Qué técnicas de filtrado son adaptables a las características del contexto educativo con el propósito de buscar la mayor precisión?</w:t>
      </w:r>
    </w:p>
    <w:p w:rsidR="00367A8A" w:rsidRPr="00E12C4E" w:rsidRDefault="00367A8A" w:rsidP="00367A8A">
      <w:pPr>
        <w:pStyle w:val="Parrafos"/>
        <w:numPr>
          <w:ilvl w:val="0"/>
          <w:numId w:val="18"/>
        </w:numPr>
        <w:ind w:left="142" w:hanging="142"/>
      </w:pPr>
      <w:r w:rsidRPr="00E12C4E">
        <w:t xml:space="preserve">¿Cómo evaluar la calidad de las recomendaciones en función de la precisión, en un contexto educativo? </w:t>
      </w:r>
    </w:p>
    <w:p w:rsidR="00367A8A" w:rsidRDefault="00367A8A" w:rsidP="00367A8A">
      <w:pPr>
        <w:pStyle w:val="Parrafos"/>
      </w:pPr>
      <w:r w:rsidRPr="00E12C4E">
        <w:t>Este tipo de cuestionamientos enmarcan una labor de contextualización de los SR, a partir del análisis de la forma en cómo las características del ámbito de aplicación influyen sobre su diseño y precisión. Por lo anterior, se define la siguiente pregunta de investigación: ¿Cómo proporcionar un sistema de recomendaciones de contenidos de Video bajo Demanda que considerando las características del contexto educativo basado en competenc</w:t>
      </w:r>
      <w:r>
        <w:t>ias ofrezca sugerencias de calidad</w:t>
      </w:r>
      <w:r w:rsidRPr="00E12C4E">
        <w:t>?</w:t>
      </w:r>
    </w:p>
    <w:p w:rsidR="00367A8A" w:rsidRPr="00E12C4E" w:rsidRDefault="00367A8A" w:rsidP="00367A8A">
      <w:pPr>
        <w:pStyle w:val="Parrafos"/>
      </w:pPr>
      <w:r>
        <w:t xml:space="preserve">En este trabajo, la calidad de las recomendaciones está enmarcada por: a) la precisión, la cual es una </w:t>
      </w:r>
      <w:r w:rsidRPr="00F87E84">
        <w:t>estimación de qué tanto se acercan las</w:t>
      </w:r>
      <w:r>
        <w:t xml:space="preserve"> recomendaciones a las</w:t>
      </w:r>
      <w:r w:rsidRPr="00F87E84">
        <w:t xml:space="preserve">                                                          necesidades o preferencias de los usuarios</w:t>
      </w:r>
      <w:r>
        <w:t>; b) el nivel de sobre-especialización; y c) el arranque en frío. Posibles factores que pueden incidir en la calidad de las recomendaciones como la carga computacional y medidas de tiempo para generar las recomendaciones están fuera del alcance del trabajo, y podrían ser tratados en trabajos futuros.</w:t>
      </w:r>
    </w:p>
    <w:p w:rsidR="00367A8A" w:rsidRPr="00D0164A" w:rsidRDefault="00367A8A" w:rsidP="00367A8A">
      <w:pPr>
        <w:pStyle w:val="Parrafos"/>
        <w:spacing w:after="240"/>
        <w:rPr>
          <w:rFonts w:asciiTheme="majorHAnsi" w:hAnsiTheme="majorHAnsi"/>
        </w:rPr>
      </w:pPr>
      <w:r w:rsidRPr="00E12C4E">
        <w:t>El presente trabajo doctoral pretende dar respuesta a la anterior pregunta de investigación a través de la definición de un sistema de recomendaciones que considere las características del contexto educativo basado en competencias para entregar sugerencias de contenidos de VoD con la mayor precisión posible. Con esto se busca apoyar los procesos de enseñanza-aprendizaje teniendo como horizonte principal el cumplimiento de competencias.</w:t>
      </w:r>
    </w:p>
    <w:p w:rsidR="001A4238" w:rsidRPr="004F606E" w:rsidRDefault="001A4238" w:rsidP="004F606E">
      <w:pPr>
        <w:pStyle w:val="Prrafodelista"/>
        <w:numPr>
          <w:ilvl w:val="0"/>
          <w:numId w:val="1"/>
        </w:numPr>
        <w:jc w:val="both"/>
        <w:rPr>
          <w:rFonts w:ascii="Arial" w:hAnsi="Arial" w:cs="Arial"/>
          <w:b/>
          <w:sz w:val="22"/>
          <w:szCs w:val="22"/>
        </w:rPr>
      </w:pPr>
      <w:r w:rsidRPr="004F606E">
        <w:rPr>
          <w:rFonts w:ascii="Arial" w:hAnsi="Arial" w:cs="Arial"/>
          <w:b/>
          <w:sz w:val="22"/>
          <w:szCs w:val="22"/>
        </w:rPr>
        <w:t>Pregunta de investigación</w:t>
      </w:r>
    </w:p>
    <w:p w:rsidR="00367A8A" w:rsidRPr="00367A8A" w:rsidRDefault="00367A8A" w:rsidP="00B202B0">
      <w:pPr>
        <w:jc w:val="both"/>
        <w:rPr>
          <w:rFonts w:ascii="Arial" w:hAnsi="Arial" w:cs="Arial"/>
          <w:sz w:val="22"/>
          <w:szCs w:val="22"/>
        </w:rPr>
      </w:pPr>
      <w:r w:rsidRPr="00367A8A">
        <w:rPr>
          <w:rFonts w:ascii="Arial" w:hAnsi="Arial" w:cs="Arial"/>
          <w:sz w:val="22"/>
          <w:szCs w:val="22"/>
        </w:rPr>
        <w:t>¿Cómo proporcionar un sistema de recomendaciones de contenidos de Video bajo Demanda que considerando las características del contexto educativo basado en competencias ofrezca sugerencias de calidad?</w:t>
      </w:r>
    </w:p>
    <w:p w:rsidR="00557827" w:rsidRPr="004F606E" w:rsidRDefault="00557827" w:rsidP="004F606E">
      <w:pPr>
        <w:jc w:val="both"/>
        <w:rPr>
          <w:rFonts w:ascii="Arial" w:hAnsi="Arial" w:cs="Arial"/>
          <w:sz w:val="22"/>
          <w:szCs w:val="22"/>
        </w:rPr>
      </w:pPr>
    </w:p>
    <w:p w:rsidR="00557827" w:rsidRPr="004F606E" w:rsidRDefault="00557827" w:rsidP="004F606E">
      <w:pPr>
        <w:pStyle w:val="Prrafodelista"/>
        <w:numPr>
          <w:ilvl w:val="0"/>
          <w:numId w:val="1"/>
        </w:numPr>
        <w:jc w:val="both"/>
        <w:rPr>
          <w:rFonts w:ascii="Arial" w:hAnsi="Arial" w:cs="Arial"/>
          <w:b/>
          <w:sz w:val="22"/>
          <w:szCs w:val="22"/>
        </w:rPr>
      </w:pPr>
      <w:r w:rsidRPr="004F606E">
        <w:rPr>
          <w:rFonts w:ascii="Arial" w:hAnsi="Arial" w:cs="Arial"/>
          <w:b/>
          <w:sz w:val="22"/>
          <w:szCs w:val="22"/>
        </w:rPr>
        <w:t>Hipótesis</w:t>
      </w:r>
    </w:p>
    <w:p w:rsidR="00367A8A" w:rsidRPr="00367A8A" w:rsidRDefault="00367A8A" w:rsidP="00B202B0">
      <w:pPr>
        <w:jc w:val="both"/>
        <w:rPr>
          <w:rFonts w:ascii="Arial" w:hAnsi="Arial" w:cs="Arial"/>
          <w:sz w:val="22"/>
          <w:szCs w:val="22"/>
        </w:rPr>
      </w:pPr>
      <w:r w:rsidRPr="00367A8A">
        <w:rPr>
          <w:rFonts w:ascii="Arial" w:hAnsi="Arial" w:cs="Arial"/>
          <w:sz w:val="22"/>
          <w:szCs w:val="22"/>
        </w:rPr>
        <w:t>Un sistema de recomendaciones de contenidos audiovisuales educativos de video bajo demanda bajo un enfoque basado en conocimiento que considere las características del contexto educativo basado en competencias en su diseño permitirá obtener sugerencias de calidad.</w:t>
      </w:r>
    </w:p>
    <w:p w:rsidR="002F1120" w:rsidRPr="00367A8A" w:rsidRDefault="002F1120" w:rsidP="004F606E">
      <w:pPr>
        <w:jc w:val="both"/>
        <w:rPr>
          <w:rFonts w:ascii="Arial" w:hAnsi="Arial" w:cs="Arial"/>
          <w:sz w:val="22"/>
          <w:szCs w:val="22"/>
        </w:rPr>
      </w:pPr>
    </w:p>
    <w:p w:rsidR="00F114B8" w:rsidRPr="004F606E" w:rsidRDefault="00367A8A" w:rsidP="00F114B8">
      <w:pPr>
        <w:pStyle w:val="Prrafodelista"/>
        <w:numPr>
          <w:ilvl w:val="0"/>
          <w:numId w:val="1"/>
        </w:numPr>
        <w:rPr>
          <w:rFonts w:ascii="Arial" w:hAnsi="Arial" w:cs="Arial"/>
          <w:b/>
          <w:sz w:val="22"/>
          <w:szCs w:val="22"/>
        </w:rPr>
      </w:pPr>
      <w:r>
        <w:rPr>
          <w:rFonts w:ascii="Arial" w:hAnsi="Arial" w:cs="Arial"/>
          <w:b/>
          <w:sz w:val="22"/>
          <w:szCs w:val="22"/>
        </w:rPr>
        <w:t>Estado del arte</w:t>
      </w:r>
    </w:p>
    <w:p w:rsidR="00F114B8" w:rsidRPr="004F606E" w:rsidRDefault="004F606E" w:rsidP="004F606E">
      <w:pPr>
        <w:tabs>
          <w:tab w:val="left" w:pos="2820"/>
        </w:tabs>
        <w:rPr>
          <w:rFonts w:ascii="Arial" w:hAnsi="Arial" w:cs="Arial"/>
          <w:sz w:val="22"/>
          <w:szCs w:val="22"/>
        </w:rPr>
      </w:pPr>
      <w:r>
        <w:rPr>
          <w:rFonts w:ascii="Arial" w:hAnsi="Arial" w:cs="Arial"/>
          <w:sz w:val="22"/>
          <w:szCs w:val="22"/>
        </w:rPr>
        <w:tab/>
      </w:r>
    </w:p>
    <w:p w:rsidR="00367A8A" w:rsidRDefault="002B2310" w:rsidP="00F114B8">
      <w:pPr>
        <w:rPr>
          <w:rFonts w:ascii="Arial" w:hAnsi="Arial" w:cs="Arial"/>
          <w:sz w:val="22"/>
          <w:szCs w:val="22"/>
        </w:rPr>
      </w:pPr>
      <w:r w:rsidRPr="004F606E">
        <w:rPr>
          <w:rFonts w:ascii="Arial" w:hAnsi="Arial" w:cs="Arial"/>
          <w:sz w:val="22"/>
          <w:szCs w:val="22"/>
        </w:rPr>
        <w:t>Los trabajos más relevantes para la propuesta, se han clasificado en dos grupos: SR del contexto educativo</w:t>
      </w:r>
      <w:r w:rsidR="00C92B8F">
        <w:rPr>
          <w:rFonts w:ascii="Arial" w:hAnsi="Arial" w:cs="Arial"/>
          <w:sz w:val="22"/>
          <w:szCs w:val="22"/>
        </w:rPr>
        <w:t xml:space="preserve"> y SR de otros contextos. </w:t>
      </w:r>
      <w:r w:rsidR="00367A8A">
        <w:rPr>
          <w:rFonts w:ascii="Arial" w:hAnsi="Arial" w:cs="Arial"/>
          <w:sz w:val="22"/>
          <w:szCs w:val="22"/>
        </w:rPr>
        <w:t>A su vez, el primer grupo se ha clasificado en técnicas sem</w:t>
      </w:r>
      <w:r w:rsidR="00D91F22">
        <w:rPr>
          <w:rFonts w:ascii="Arial" w:hAnsi="Arial" w:cs="Arial"/>
          <w:sz w:val="22"/>
          <w:szCs w:val="22"/>
        </w:rPr>
        <w:t>ánticas y Fuzzy. En la tabla 1</w:t>
      </w:r>
      <w:r w:rsidR="00367A8A">
        <w:rPr>
          <w:rFonts w:ascii="Arial" w:hAnsi="Arial" w:cs="Arial"/>
          <w:sz w:val="22"/>
          <w:szCs w:val="22"/>
        </w:rPr>
        <w:t xml:space="preserve"> se resumen de trabajos significativos para la propuesta, con sus aportes y brechas.</w:t>
      </w:r>
    </w:p>
    <w:p w:rsidR="002D3B59" w:rsidRDefault="002D3B59" w:rsidP="00F114B8">
      <w:pPr>
        <w:rPr>
          <w:rFonts w:ascii="Arial" w:hAnsi="Arial" w:cs="Arial"/>
          <w:sz w:val="22"/>
          <w:szCs w:val="22"/>
        </w:rPr>
      </w:pPr>
    </w:p>
    <w:p w:rsidR="002D3B59" w:rsidRDefault="002D3B59" w:rsidP="00F114B8">
      <w:pPr>
        <w:rPr>
          <w:rFonts w:ascii="Arial" w:hAnsi="Arial" w:cs="Arial"/>
          <w:sz w:val="22"/>
          <w:szCs w:val="22"/>
        </w:rPr>
      </w:pPr>
    </w:p>
    <w:p w:rsidR="002D3B59" w:rsidRDefault="002D3B59" w:rsidP="00F114B8">
      <w:pPr>
        <w:rPr>
          <w:rFonts w:ascii="Arial" w:hAnsi="Arial" w:cs="Arial"/>
          <w:sz w:val="22"/>
          <w:szCs w:val="22"/>
        </w:rPr>
      </w:pPr>
    </w:p>
    <w:p w:rsidR="002D3B59" w:rsidRDefault="002D3B59" w:rsidP="00F114B8">
      <w:pPr>
        <w:rPr>
          <w:rFonts w:ascii="Arial" w:hAnsi="Arial" w:cs="Arial"/>
          <w:sz w:val="22"/>
          <w:szCs w:val="22"/>
        </w:rPr>
      </w:pPr>
    </w:p>
    <w:tbl>
      <w:tblPr>
        <w:tblStyle w:val="Tablaconcuadrcula"/>
        <w:tblW w:w="0" w:type="auto"/>
        <w:tblLook w:val="04A0" w:firstRow="1" w:lastRow="0" w:firstColumn="1" w:lastColumn="0" w:noHBand="0" w:noVBand="1"/>
      </w:tblPr>
      <w:tblGrid>
        <w:gridCol w:w="1238"/>
        <w:gridCol w:w="1395"/>
        <w:gridCol w:w="2669"/>
        <w:gridCol w:w="1763"/>
        <w:gridCol w:w="1763"/>
      </w:tblGrid>
      <w:tr w:rsidR="00542C19" w:rsidRPr="00542C19" w:rsidTr="00542C19">
        <w:tc>
          <w:tcPr>
            <w:tcW w:w="1238" w:type="dxa"/>
            <w:vMerge w:val="restart"/>
          </w:tcPr>
          <w:p w:rsidR="00542C19" w:rsidRDefault="00542C19" w:rsidP="00542C19">
            <w:pPr>
              <w:jc w:val="center"/>
              <w:rPr>
                <w:rFonts w:ascii="Arial" w:hAnsi="Arial" w:cs="Arial"/>
                <w:sz w:val="20"/>
                <w:szCs w:val="20"/>
              </w:rPr>
            </w:pPr>
          </w:p>
          <w:p w:rsidR="00542C19" w:rsidRDefault="00542C19" w:rsidP="00542C19">
            <w:pPr>
              <w:jc w:val="center"/>
              <w:rPr>
                <w:rFonts w:ascii="Arial" w:hAnsi="Arial" w:cs="Arial"/>
                <w:sz w:val="20"/>
                <w:szCs w:val="20"/>
              </w:rPr>
            </w:pPr>
          </w:p>
          <w:p w:rsidR="00542C19" w:rsidRDefault="00542C19" w:rsidP="00542C19">
            <w:pPr>
              <w:jc w:val="center"/>
              <w:rPr>
                <w:rFonts w:ascii="Arial" w:hAnsi="Arial" w:cs="Arial"/>
                <w:sz w:val="20"/>
                <w:szCs w:val="20"/>
              </w:rPr>
            </w:pPr>
          </w:p>
          <w:p w:rsidR="00542C19" w:rsidRDefault="00542C19" w:rsidP="00542C19">
            <w:pPr>
              <w:jc w:val="center"/>
              <w:rPr>
                <w:rFonts w:ascii="Arial" w:hAnsi="Arial" w:cs="Arial"/>
                <w:sz w:val="20"/>
                <w:szCs w:val="20"/>
              </w:rPr>
            </w:pPr>
          </w:p>
          <w:p w:rsidR="00542C19" w:rsidRDefault="00542C19" w:rsidP="00542C19">
            <w:pPr>
              <w:jc w:val="center"/>
              <w:rPr>
                <w:rFonts w:ascii="Arial" w:hAnsi="Arial" w:cs="Arial"/>
                <w:sz w:val="20"/>
                <w:szCs w:val="20"/>
              </w:rPr>
            </w:pPr>
          </w:p>
          <w:p w:rsidR="00542C19" w:rsidRDefault="00542C19" w:rsidP="00542C19">
            <w:pPr>
              <w:jc w:val="center"/>
              <w:rPr>
                <w:rFonts w:ascii="Arial" w:hAnsi="Arial" w:cs="Arial"/>
                <w:sz w:val="20"/>
                <w:szCs w:val="20"/>
              </w:rPr>
            </w:pPr>
          </w:p>
          <w:p w:rsidR="00542C19" w:rsidRDefault="00542C19" w:rsidP="00542C19">
            <w:pPr>
              <w:jc w:val="center"/>
              <w:rPr>
                <w:rFonts w:ascii="Arial" w:hAnsi="Arial" w:cs="Arial"/>
                <w:sz w:val="20"/>
                <w:szCs w:val="20"/>
              </w:rPr>
            </w:pPr>
          </w:p>
          <w:p w:rsidR="00542C19" w:rsidRPr="00542C19" w:rsidRDefault="00542C19" w:rsidP="00542C19">
            <w:pPr>
              <w:jc w:val="center"/>
              <w:rPr>
                <w:rFonts w:ascii="Arial" w:hAnsi="Arial" w:cs="Arial"/>
                <w:sz w:val="20"/>
                <w:szCs w:val="20"/>
              </w:rPr>
            </w:pPr>
            <w:r>
              <w:rPr>
                <w:rFonts w:ascii="Arial" w:hAnsi="Arial" w:cs="Arial"/>
                <w:sz w:val="20"/>
                <w:szCs w:val="20"/>
              </w:rPr>
              <w:t>SR del contexto educativo</w:t>
            </w:r>
          </w:p>
        </w:tc>
        <w:tc>
          <w:tcPr>
            <w:tcW w:w="1395" w:type="dxa"/>
          </w:tcPr>
          <w:p w:rsidR="00542C19" w:rsidRPr="00542C19" w:rsidRDefault="00542C19" w:rsidP="00F114B8">
            <w:pPr>
              <w:rPr>
                <w:rFonts w:ascii="Arial" w:hAnsi="Arial" w:cs="Arial"/>
                <w:sz w:val="20"/>
                <w:szCs w:val="20"/>
              </w:rPr>
            </w:pPr>
            <w:r w:rsidRPr="00542C19">
              <w:rPr>
                <w:rFonts w:ascii="Arial" w:hAnsi="Arial" w:cs="Arial"/>
                <w:sz w:val="20"/>
                <w:szCs w:val="20"/>
              </w:rPr>
              <w:t>Técnicas semánticas.</w:t>
            </w:r>
          </w:p>
        </w:tc>
        <w:tc>
          <w:tcPr>
            <w:tcW w:w="2669" w:type="dxa"/>
          </w:tcPr>
          <w:p w:rsidR="00542C19" w:rsidRPr="00542C19" w:rsidRDefault="00542C19" w:rsidP="002D3B59">
            <w:pPr>
              <w:rPr>
                <w:rFonts w:ascii="Arial" w:hAnsi="Arial" w:cs="Arial"/>
                <w:sz w:val="20"/>
                <w:szCs w:val="20"/>
                <w:lang w:val="en-US"/>
              </w:rPr>
            </w:pPr>
            <w:r w:rsidRPr="00542C19">
              <w:rPr>
                <w:rFonts w:ascii="Arial" w:hAnsi="Arial" w:cs="Arial"/>
                <w:sz w:val="20"/>
                <w:szCs w:val="20"/>
                <w:lang w:val="en-US"/>
              </w:rPr>
              <w:t xml:space="preserve">Multi-model </w:t>
            </w:r>
            <w:r w:rsidRPr="00542C19">
              <w:rPr>
                <w:rFonts w:ascii="Arial" w:hAnsi="Arial" w:cs="Arial"/>
                <w:bCs/>
                <w:sz w:val="20"/>
                <w:szCs w:val="20"/>
                <w:lang w:val="en-US"/>
              </w:rPr>
              <w:t>Ontology-based</w:t>
            </w:r>
            <w:r w:rsidRPr="00542C19">
              <w:rPr>
                <w:rFonts w:ascii="Arial" w:hAnsi="Arial" w:cs="Arial"/>
                <w:sz w:val="20"/>
                <w:szCs w:val="20"/>
                <w:lang w:val="en-US"/>
              </w:rPr>
              <w:t xml:space="preserve"> Hybrid </w:t>
            </w:r>
            <w:r w:rsidRPr="00542C19">
              <w:rPr>
                <w:rFonts w:ascii="Arial" w:hAnsi="Arial" w:cs="Arial"/>
                <w:bCs/>
                <w:sz w:val="20"/>
                <w:szCs w:val="20"/>
                <w:lang w:val="en-US"/>
              </w:rPr>
              <w:t xml:space="preserve">Recommender System </w:t>
            </w:r>
            <w:r w:rsidRPr="00542C19">
              <w:rPr>
                <w:rFonts w:ascii="Arial" w:hAnsi="Arial" w:cs="Arial"/>
                <w:sz w:val="20"/>
                <w:szCs w:val="20"/>
                <w:lang w:val="en-US"/>
              </w:rPr>
              <w:t xml:space="preserve">in </w:t>
            </w:r>
            <w:r w:rsidRPr="00542C19">
              <w:rPr>
                <w:rFonts w:ascii="Arial" w:hAnsi="Arial" w:cs="Arial"/>
                <w:bCs/>
                <w:sz w:val="20"/>
                <w:szCs w:val="20"/>
                <w:lang w:val="en-US"/>
              </w:rPr>
              <w:t>E-learning</w:t>
            </w:r>
            <w:r w:rsidRPr="00542C19">
              <w:rPr>
                <w:rFonts w:ascii="Arial" w:hAnsi="Arial" w:cs="Arial"/>
                <w:sz w:val="20"/>
                <w:szCs w:val="20"/>
                <w:lang w:val="en-US"/>
              </w:rPr>
              <w:t xml:space="preserve"> Do</w:t>
            </w:r>
            <w:r w:rsidR="00B202B0">
              <w:rPr>
                <w:rFonts w:ascii="Arial" w:hAnsi="Arial" w:cs="Arial"/>
                <w:sz w:val="20"/>
                <w:szCs w:val="20"/>
                <w:lang w:val="en-US"/>
              </w:rPr>
              <w:t xml:space="preserve">main </w:t>
            </w:r>
            <w:sdt>
              <w:sdtPr>
                <w:rPr>
                  <w:rFonts w:ascii="Arial" w:hAnsi="Arial" w:cs="Arial"/>
                  <w:sz w:val="20"/>
                  <w:szCs w:val="20"/>
                  <w:lang w:val="en-US"/>
                </w:rPr>
                <w:id w:val="-2130620385"/>
                <w:citation/>
              </w:sdtPr>
              <w:sdtContent>
                <w:r w:rsidR="00B202B0">
                  <w:rPr>
                    <w:rFonts w:ascii="Arial" w:hAnsi="Arial" w:cs="Arial"/>
                    <w:sz w:val="20"/>
                    <w:szCs w:val="20"/>
                    <w:lang w:val="en-US"/>
                  </w:rPr>
                  <w:fldChar w:fldCharType="begin"/>
                </w:r>
                <w:r w:rsidR="00B202B0" w:rsidRPr="00B202B0">
                  <w:rPr>
                    <w:rFonts w:ascii="Arial" w:hAnsi="Arial" w:cs="Arial"/>
                    <w:sz w:val="20"/>
                    <w:szCs w:val="20"/>
                    <w:lang w:val="en-US"/>
                  </w:rPr>
                  <w:instrText xml:space="preserve"> CITATION Zhu10 \l 9226 </w:instrText>
                </w:r>
                <w:r w:rsidR="00B202B0">
                  <w:rPr>
                    <w:rFonts w:ascii="Arial" w:hAnsi="Arial" w:cs="Arial"/>
                    <w:sz w:val="20"/>
                    <w:szCs w:val="20"/>
                    <w:lang w:val="en-US"/>
                  </w:rPr>
                  <w:fldChar w:fldCharType="separate"/>
                </w:r>
                <w:r w:rsidR="00B202B0" w:rsidRPr="00B202B0">
                  <w:rPr>
                    <w:rFonts w:ascii="Arial" w:hAnsi="Arial" w:cs="Arial"/>
                    <w:noProof/>
                    <w:sz w:val="20"/>
                    <w:szCs w:val="20"/>
                    <w:lang w:val="en-US"/>
                  </w:rPr>
                  <w:t>[19]</w:t>
                </w:r>
                <w:r w:rsidR="00B202B0">
                  <w:rPr>
                    <w:rFonts w:ascii="Arial" w:hAnsi="Arial" w:cs="Arial"/>
                    <w:sz w:val="20"/>
                    <w:szCs w:val="20"/>
                    <w:lang w:val="en-US"/>
                  </w:rPr>
                  <w:fldChar w:fldCharType="end"/>
                </w:r>
              </w:sdtContent>
            </w:sdt>
            <w:r w:rsidRPr="00542C19">
              <w:rPr>
                <w:rFonts w:ascii="Arial" w:hAnsi="Arial" w:cs="Arial"/>
                <w:sz w:val="20"/>
                <w:szCs w:val="20"/>
                <w:lang w:val="en-US"/>
              </w:rPr>
              <w:t>.</w:t>
            </w:r>
          </w:p>
          <w:p w:rsidR="00542C19" w:rsidRPr="00542C19" w:rsidRDefault="00542C19" w:rsidP="00F114B8">
            <w:pPr>
              <w:rPr>
                <w:rFonts w:ascii="Arial" w:hAnsi="Arial" w:cs="Arial"/>
                <w:sz w:val="20"/>
                <w:szCs w:val="20"/>
                <w:lang w:val="en-US"/>
              </w:rPr>
            </w:pPr>
          </w:p>
        </w:tc>
        <w:tc>
          <w:tcPr>
            <w:tcW w:w="1763" w:type="dxa"/>
          </w:tcPr>
          <w:p w:rsidR="00542C19" w:rsidRPr="00542C19" w:rsidRDefault="00542C19" w:rsidP="00F114B8">
            <w:pPr>
              <w:rPr>
                <w:rFonts w:ascii="Arial" w:hAnsi="Arial" w:cs="Arial"/>
                <w:sz w:val="20"/>
                <w:szCs w:val="20"/>
              </w:rPr>
            </w:pPr>
            <w:r w:rsidRPr="00542C19">
              <w:rPr>
                <w:rFonts w:ascii="Arial" w:hAnsi="Arial" w:cs="Arial"/>
                <w:sz w:val="20"/>
                <w:szCs w:val="20"/>
              </w:rPr>
              <w:t>Diseño de ontologías, filtrado sobre la ontología.</w:t>
            </w:r>
          </w:p>
        </w:tc>
        <w:tc>
          <w:tcPr>
            <w:tcW w:w="1763" w:type="dxa"/>
          </w:tcPr>
          <w:p w:rsidR="00542C19" w:rsidRPr="00542C19" w:rsidRDefault="00542C19" w:rsidP="00F114B8">
            <w:pPr>
              <w:rPr>
                <w:rFonts w:ascii="Arial" w:hAnsi="Arial" w:cs="Arial"/>
                <w:sz w:val="20"/>
                <w:szCs w:val="20"/>
              </w:rPr>
            </w:pPr>
            <w:r w:rsidRPr="00542C19">
              <w:rPr>
                <w:rFonts w:ascii="Arial" w:hAnsi="Arial" w:cs="Arial"/>
                <w:sz w:val="20"/>
                <w:szCs w:val="20"/>
              </w:rPr>
              <w:t>Utiliza como insumo principal de información los historiales de consumo y valoraciones.</w:t>
            </w:r>
          </w:p>
        </w:tc>
      </w:tr>
      <w:tr w:rsidR="00542C19" w:rsidRPr="00542C19" w:rsidTr="00542C19">
        <w:tc>
          <w:tcPr>
            <w:tcW w:w="1238" w:type="dxa"/>
            <w:vMerge/>
          </w:tcPr>
          <w:p w:rsidR="00542C19" w:rsidRPr="00542C19" w:rsidRDefault="00542C19" w:rsidP="00F114B8">
            <w:pPr>
              <w:rPr>
                <w:rFonts w:ascii="Arial" w:hAnsi="Arial" w:cs="Arial"/>
                <w:sz w:val="20"/>
                <w:szCs w:val="20"/>
              </w:rPr>
            </w:pPr>
          </w:p>
        </w:tc>
        <w:tc>
          <w:tcPr>
            <w:tcW w:w="1395" w:type="dxa"/>
          </w:tcPr>
          <w:p w:rsidR="00542C19" w:rsidRPr="00542C19" w:rsidRDefault="00542C19" w:rsidP="00F114B8">
            <w:pPr>
              <w:rPr>
                <w:rFonts w:ascii="Arial" w:hAnsi="Arial" w:cs="Arial"/>
                <w:sz w:val="20"/>
                <w:szCs w:val="20"/>
              </w:rPr>
            </w:pPr>
            <w:r w:rsidRPr="00542C19">
              <w:rPr>
                <w:rFonts w:ascii="Arial" w:hAnsi="Arial" w:cs="Arial"/>
                <w:sz w:val="20"/>
                <w:szCs w:val="20"/>
              </w:rPr>
              <w:t>Técnicas fuzzy.</w:t>
            </w:r>
          </w:p>
        </w:tc>
        <w:tc>
          <w:tcPr>
            <w:tcW w:w="2669" w:type="dxa"/>
          </w:tcPr>
          <w:p w:rsidR="00542C19" w:rsidRPr="00542C19" w:rsidRDefault="00542C19" w:rsidP="001C0E1B">
            <w:pPr>
              <w:rPr>
                <w:rFonts w:ascii="Arial" w:hAnsi="Arial" w:cs="Arial"/>
                <w:sz w:val="20"/>
                <w:szCs w:val="20"/>
                <w:lang w:val="en-US"/>
              </w:rPr>
            </w:pPr>
            <w:r w:rsidRPr="00542C19">
              <w:rPr>
                <w:rFonts w:ascii="Arial" w:hAnsi="Arial" w:cs="Arial"/>
                <w:sz w:val="20"/>
                <w:szCs w:val="20"/>
                <w:lang w:val="en-US"/>
              </w:rPr>
              <w:t xml:space="preserve">Hiperion: A </w:t>
            </w:r>
            <w:r w:rsidRPr="00542C19">
              <w:rPr>
                <w:rFonts w:ascii="Arial" w:hAnsi="Arial" w:cs="Arial"/>
                <w:bCs/>
                <w:sz w:val="20"/>
                <w:szCs w:val="20"/>
                <w:lang w:val="en-US"/>
              </w:rPr>
              <w:t>fuzzy</w:t>
            </w:r>
            <w:r w:rsidRPr="00542C19">
              <w:rPr>
                <w:rFonts w:ascii="Arial" w:hAnsi="Arial" w:cs="Arial"/>
                <w:sz w:val="20"/>
                <w:szCs w:val="20"/>
                <w:lang w:val="en-US"/>
              </w:rPr>
              <w:t xml:space="preserve"> approach for </w:t>
            </w:r>
            <w:r w:rsidRPr="00542C19">
              <w:rPr>
                <w:rFonts w:ascii="Arial" w:hAnsi="Arial" w:cs="Arial"/>
                <w:bCs/>
                <w:sz w:val="20"/>
                <w:szCs w:val="20"/>
                <w:lang w:val="en-US"/>
              </w:rPr>
              <w:t xml:space="preserve">recommending educational activities </w:t>
            </w:r>
            <w:r w:rsidRPr="00542C19">
              <w:rPr>
                <w:rFonts w:ascii="Arial" w:hAnsi="Arial" w:cs="Arial"/>
                <w:sz w:val="20"/>
                <w:szCs w:val="20"/>
                <w:lang w:val="en-US"/>
              </w:rPr>
              <w:t xml:space="preserve">based on the acquisition of </w:t>
            </w:r>
            <w:r w:rsidRPr="00542C19">
              <w:rPr>
                <w:rFonts w:ascii="Arial" w:hAnsi="Arial" w:cs="Arial"/>
                <w:bCs/>
                <w:sz w:val="20"/>
                <w:szCs w:val="20"/>
                <w:lang w:val="en-US"/>
              </w:rPr>
              <w:t>competences</w:t>
            </w:r>
            <w:r w:rsidR="00B202B0">
              <w:rPr>
                <w:rFonts w:ascii="Arial" w:hAnsi="Arial" w:cs="Arial"/>
                <w:sz w:val="20"/>
                <w:szCs w:val="20"/>
                <w:lang w:val="en-US"/>
              </w:rPr>
              <w:t xml:space="preserve"> </w:t>
            </w:r>
            <w:sdt>
              <w:sdtPr>
                <w:rPr>
                  <w:rFonts w:ascii="Arial" w:hAnsi="Arial" w:cs="Arial"/>
                  <w:sz w:val="20"/>
                  <w:szCs w:val="20"/>
                  <w:lang w:val="en-US"/>
                </w:rPr>
                <w:id w:val="1349914987"/>
                <w:citation/>
              </w:sdtPr>
              <w:sdtContent>
                <w:r w:rsidR="00B202B0">
                  <w:rPr>
                    <w:rFonts w:ascii="Arial" w:hAnsi="Arial" w:cs="Arial"/>
                    <w:sz w:val="20"/>
                    <w:szCs w:val="20"/>
                    <w:lang w:val="en-US"/>
                  </w:rPr>
                  <w:fldChar w:fldCharType="begin"/>
                </w:r>
                <w:r w:rsidR="00B202B0" w:rsidRPr="00B202B0">
                  <w:rPr>
                    <w:rFonts w:ascii="Arial" w:hAnsi="Arial" w:cs="Arial"/>
                    <w:sz w:val="20"/>
                    <w:szCs w:val="20"/>
                    <w:lang w:val="en-US"/>
                  </w:rPr>
                  <w:instrText xml:space="preserve"> CITATION Ser13 \l 9226 </w:instrText>
                </w:r>
                <w:r w:rsidR="00B202B0">
                  <w:rPr>
                    <w:rFonts w:ascii="Arial" w:hAnsi="Arial" w:cs="Arial"/>
                    <w:sz w:val="20"/>
                    <w:szCs w:val="20"/>
                    <w:lang w:val="en-US"/>
                  </w:rPr>
                  <w:fldChar w:fldCharType="separate"/>
                </w:r>
                <w:r w:rsidR="00B202B0" w:rsidRPr="00B202B0">
                  <w:rPr>
                    <w:rFonts w:ascii="Arial" w:hAnsi="Arial" w:cs="Arial"/>
                    <w:noProof/>
                    <w:sz w:val="20"/>
                    <w:szCs w:val="20"/>
                    <w:lang w:val="en-US"/>
                  </w:rPr>
                  <w:t>[20]</w:t>
                </w:r>
                <w:r w:rsidR="00B202B0">
                  <w:rPr>
                    <w:rFonts w:ascii="Arial" w:hAnsi="Arial" w:cs="Arial"/>
                    <w:sz w:val="20"/>
                    <w:szCs w:val="20"/>
                    <w:lang w:val="en-US"/>
                  </w:rPr>
                  <w:fldChar w:fldCharType="end"/>
                </w:r>
              </w:sdtContent>
            </w:sdt>
            <w:r w:rsidRPr="00542C19">
              <w:rPr>
                <w:rFonts w:ascii="Arial" w:hAnsi="Arial" w:cs="Arial"/>
                <w:sz w:val="20"/>
                <w:szCs w:val="20"/>
                <w:lang w:val="en-US"/>
              </w:rPr>
              <w:t>.</w:t>
            </w:r>
          </w:p>
          <w:p w:rsidR="00542C19" w:rsidRPr="00542C19" w:rsidRDefault="00542C19" w:rsidP="00F114B8">
            <w:pPr>
              <w:rPr>
                <w:rFonts w:ascii="Arial" w:hAnsi="Arial" w:cs="Arial"/>
                <w:sz w:val="20"/>
                <w:szCs w:val="20"/>
                <w:lang w:val="en-US"/>
              </w:rPr>
            </w:pPr>
          </w:p>
        </w:tc>
        <w:tc>
          <w:tcPr>
            <w:tcW w:w="1763" w:type="dxa"/>
          </w:tcPr>
          <w:p w:rsidR="00542C19" w:rsidRPr="00542C19" w:rsidRDefault="00542C19" w:rsidP="001C0E1B">
            <w:pPr>
              <w:rPr>
                <w:rFonts w:ascii="Arial" w:hAnsi="Arial" w:cs="Arial"/>
                <w:sz w:val="20"/>
                <w:szCs w:val="20"/>
              </w:rPr>
            </w:pPr>
            <w:r w:rsidRPr="00542C19">
              <w:rPr>
                <w:rFonts w:ascii="Arial" w:hAnsi="Arial" w:cs="Arial"/>
                <w:sz w:val="20"/>
                <w:szCs w:val="20"/>
              </w:rPr>
              <w:t>Recomendación según competencias. Modelado difuso.</w:t>
            </w:r>
          </w:p>
          <w:p w:rsidR="00542C19" w:rsidRPr="00542C19" w:rsidRDefault="00542C19" w:rsidP="00F114B8">
            <w:pPr>
              <w:rPr>
                <w:rFonts w:ascii="Arial" w:hAnsi="Arial" w:cs="Arial"/>
                <w:sz w:val="20"/>
                <w:szCs w:val="20"/>
              </w:rPr>
            </w:pPr>
          </w:p>
        </w:tc>
        <w:tc>
          <w:tcPr>
            <w:tcW w:w="1763" w:type="dxa"/>
          </w:tcPr>
          <w:p w:rsidR="00542C19" w:rsidRPr="00542C19" w:rsidRDefault="00542C19" w:rsidP="00F114B8">
            <w:pPr>
              <w:rPr>
                <w:rFonts w:ascii="Arial" w:hAnsi="Arial" w:cs="Arial"/>
                <w:sz w:val="20"/>
                <w:szCs w:val="20"/>
              </w:rPr>
            </w:pPr>
            <w:r w:rsidRPr="00542C19">
              <w:rPr>
                <w:rFonts w:ascii="Arial" w:hAnsi="Arial" w:cs="Arial"/>
                <w:sz w:val="20"/>
                <w:szCs w:val="20"/>
              </w:rPr>
              <w:t>Recomendación de actividades de aprendizaje; No considera otras características del contexto para que sea una herramienta de apoyo.</w:t>
            </w:r>
          </w:p>
        </w:tc>
      </w:tr>
      <w:tr w:rsidR="00542C19" w:rsidRPr="00542C19" w:rsidTr="00542C19">
        <w:tc>
          <w:tcPr>
            <w:tcW w:w="1238" w:type="dxa"/>
            <w:vMerge w:val="restart"/>
          </w:tcPr>
          <w:p w:rsidR="00542C19" w:rsidRDefault="00542C19" w:rsidP="00F114B8">
            <w:pPr>
              <w:rPr>
                <w:rFonts w:ascii="Arial" w:hAnsi="Arial" w:cs="Arial"/>
                <w:sz w:val="20"/>
                <w:szCs w:val="20"/>
              </w:rPr>
            </w:pPr>
          </w:p>
          <w:p w:rsidR="00542C19" w:rsidRDefault="00542C19" w:rsidP="00F114B8">
            <w:pPr>
              <w:rPr>
                <w:rFonts w:ascii="Arial" w:hAnsi="Arial" w:cs="Arial"/>
                <w:sz w:val="20"/>
                <w:szCs w:val="20"/>
              </w:rPr>
            </w:pPr>
          </w:p>
          <w:p w:rsidR="00542C19" w:rsidRDefault="00542C19" w:rsidP="00F114B8">
            <w:pPr>
              <w:rPr>
                <w:rFonts w:ascii="Arial" w:hAnsi="Arial" w:cs="Arial"/>
                <w:sz w:val="20"/>
                <w:szCs w:val="20"/>
              </w:rPr>
            </w:pPr>
          </w:p>
          <w:p w:rsidR="00542C19" w:rsidRDefault="00542C19" w:rsidP="00542C19">
            <w:pPr>
              <w:jc w:val="center"/>
              <w:rPr>
                <w:rFonts w:ascii="Arial" w:hAnsi="Arial" w:cs="Arial"/>
                <w:sz w:val="20"/>
                <w:szCs w:val="20"/>
              </w:rPr>
            </w:pPr>
          </w:p>
          <w:p w:rsidR="00542C19" w:rsidRDefault="00542C19" w:rsidP="00F114B8">
            <w:pPr>
              <w:rPr>
                <w:rFonts w:ascii="Arial" w:hAnsi="Arial" w:cs="Arial"/>
                <w:sz w:val="20"/>
                <w:szCs w:val="20"/>
              </w:rPr>
            </w:pPr>
          </w:p>
          <w:p w:rsidR="00542C19" w:rsidRDefault="00542C19" w:rsidP="00F114B8">
            <w:pPr>
              <w:rPr>
                <w:rFonts w:ascii="Arial" w:hAnsi="Arial" w:cs="Arial"/>
                <w:sz w:val="20"/>
                <w:szCs w:val="20"/>
              </w:rPr>
            </w:pPr>
          </w:p>
          <w:p w:rsidR="00542C19" w:rsidRPr="00542C19" w:rsidRDefault="00542C19" w:rsidP="00542C19">
            <w:pPr>
              <w:jc w:val="center"/>
              <w:rPr>
                <w:rFonts w:ascii="Arial" w:hAnsi="Arial" w:cs="Arial"/>
                <w:sz w:val="20"/>
                <w:szCs w:val="20"/>
              </w:rPr>
            </w:pPr>
            <w:r>
              <w:rPr>
                <w:rFonts w:ascii="Arial" w:hAnsi="Arial" w:cs="Arial"/>
                <w:sz w:val="20"/>
                <w:szCs w:val="20"/>
              </w:rPr>
              <w:t>SR de otros contextos</w:t>
            </w:r>
          </w:p>
        </w:tc>
        <w:tc>
          <w:tcPr>
            <w:tcW w:w="1395" w:type="dxa"/>
          </w:tcPr>
          <w:p w:rsidR="00542C19" w:rsidRPr="00542C19" w:rsidRDefault="00542C19" w:rsidP="00F114B8">
            <w:pPr>
              <w:rPr>
                <w:rFonts w:ascii="Arial" w:hAnsi="Arial" w:cs="Arial"/>
                <w:sz w:val="20"/>
                <w:szCs w:val="20"/>
              </w:rPr>
            </w:pPr>
            <w:r w:rsidRPr="00542C19">
              <w:rPr>
                <w:rFonts w:ascii="Arial" w:hAnsi="Arial" w:cs="Arial"/>
                <w:sz w:val="20"/>
                <w:szCs w:val="20"/>
              </w:rPr>
              <w:t>SR basados en conocimiento</w:t>
            </w:r>
          </w:p>
        </w:tc>
        <w:tc>
          <w:tcPr>
            <w:tcW w:w="2669" w:type="dxa"/>
          </w:tcPr>
          <w:p w:rsidR="00542C19" w:rsidRPr="00542C19" w:rsidRDefault="00542C19" w:rsidP="00F275B8">
            <w:pPr>
              <w:rPr>
                <w:rFonts w:ascii="Arial" w:hAnsi="Arial" w:cs="Arial"/>
                <w:sz w:val="20"/>
                <w:szCs w:val="20"/>
                <w:lang w:val="en-US"/>
              </w:rPr>
            </w:pPr>
            <w:r w:rsidRPr="00542C19">
              <w:rPr>
                <w:rFonts w:ascii="Arial" w:hAnsi="Arial" w:cs="Arial"/>
                <w:sz w:val="20"/>
                <w:szCs w:val="20"/>
                <w:lang w:val="en-US"/>
              </w:rPr>
              <w:t xml:space="preserve">AKNOBAS: A </w:t>
            </w:r>
            <w:r w:rsidRPr="00542C19">
              <w:rPr>
                <w:rFonts w:ascii="Arial" w:hAnsi="Arial" w:cs="Arial"/>
                <w:bCs/>
                <w:sz w:val="20"/>
                <w:szCs w:val="20"/>
                <w:lang w:val="en-US"/>
              </w:rPr>
              <w:t>Knowledge-based</w:t>
            </w:r>
            <w:r w:rsidRPr="00542C19">
              <w:rPr>
                <w:rFonts w:ascii="Arial" w:hAnsi="Arial" w:cs="Arial"/>
                <w:sz w:val="20"/>
                <w:szCs w:val="20"/>
                <w:lang w:val="en-US"/>
              </w:rPr>
              <w:t xml:space="preserve"> Segmentation </w:t>
            </w:r>
            <w:r w:rsidRPr="00542C19">
              <w:rPr>
                <w:rFonts w:ascii="Arial" w:hAnsi="Arial" w:cs="Arial"/>
                <w:bCs/>
                <w:sz w:val="20"/>
                <w:szCs w:val="20"/>
                <w:lang w:val="en-US"/>
              </w:rPr>
              <w:t xml:space="preserve">Recommender System </w:t>
            </w:r>
            <w:r w:rsidRPr="00542C19">
              <w:rPr>
                <w:rFonts w:ascii="Arial" w:hAnsi="Arial" w:cs="Arial"/>
                <w:sz w:val="20"/>
                <w:szCs w:val="20"/>
                <w:lang w:val="en-US"/>
              </w:rPr>
              <w:t xml:space="preserve">based on Intelligent </w:t>
            </w:r>
            <w:r w:rsidR="00942893">
              <w:rPr>
                <w:rFonts w:ascii="Arial" w:hAnsi="Arial" w:cs="Arial"/>
                <w:bCs/>
                <w:sz w:val="20"/>
                <w:szCs w:val="20"/>
                <w:lang w:val="en-US"/>
              </w:rPr>
              <w:t>Data Mining Techniques</w:t>
            </w:r>
            <w:r w:rsidR="007C5A50">
              <w:rPr>
                <w:rFonts w:ascii="Arial" w:hAnsi="Arial" w:cs="Arial"/>
                <w:bCs/>
                <w:sz w:val="20"/>
                <w:szCs w:val="20"/>
                <w:lang w:val="en-US"/>
              </w:rPr>
              <w:t xml:space="preserve"> </w:t>
            </w:r>
            <w:bookmarkStart w:id="0" w:name="_GoBack"/>
            <w:bookmarkEnd w:id="0"/>
            <w:sdt>
              <w:sdtPr>
                <w:rPr>
                  <w:rFonts w:ascii="Arial" w:hAnsi="Arial" w:cs="Arial"/>
                  <w:sz w:val="20"/>
                  <w:szCs w:val="20"/>
                  <w:lang w:val="en-US"/>
                </w:rPr>
                <w:id w:val="-2042738607"/>
                <w:citation/>
              </w:sdtPr>
              <w:sdtContent>
                <w:r w:rsidR="00942893">
                  <w:rPr>
                    <w:rFonts w:ascii="Arial" w:hAnsi="Arial" w:cs="Arial"/>
                    <w:sz w:val="20"/>
                    <w:szCs w:val="20"/>
                    <w:lang w:val="en-US"/>
                  </w:rPr>
                  <w:fldChar w:fldCharType="begin"/>
                </w:r>
                <w:r w:rsidR="00942893" w:rsidRPr="00942893">
                  <w:rPr>
                    <w:rFonts w:ascii="Arial" w:hAnsi="Arial" w:cs="Arial"/>
                    <w:sz w:val="20"/>
                    <w:szCs w:val="20"/>
                    <w:lang w:val="en-US"/>
                  </w:rPr>
                  <w:instrText xml:space="preserve"> CITATION Rod12 \l 9226 </w:instrText>
                </w:r>
                <w:r w:rsidR="00942893">
                  <w:rPr>
                    <w:rFonts w:ascii="Arial" w:hAnsi="Arial" w:cs="Arial"/>
                    <w:sz w:val="20"/>
                    <w:szCs w:val="20"/>
                    <w:lang w:val="en-US"/>
                  </w:rPr>
                  <w:fldChar w:fldCharType="separate"/>
                </w:r>
                <w:r w:rsidR="00942893" w:rsidRPr="00942893">
                  <w:rPr>
                    <w:rFonts w:ascii="Arial" w:hAnsi="Arial" w:cs="Arial"/>
                    <w:noProof/>
                    <w:sz w:val="20"/>
                    <w:szCs w:val="20"/>
                    <w:lang w:val="en-US"/>
                  </w:rPr>
                  <w:t>[21]</w:t>
                </w:r>
                <w:r w:rsidR="00942893">
                  <w:rPr>
                    <w:rFonts w:ascii="Arial" w:hAnsi="Arial" w:cs="Arial"/>
                    <w:sz w:val="20"/>
                    <w:szCs w:val="20"/>
                    <w:lang w:val="en-US"/>
                  </w:rPr>
                  <w:fldChar w:fldCharType="end"/>
                </w:r>
              </w:sdtContent>
            </w:sdt>
            <w:r w:rsidRPr="00542C19">
              <w:rPr>
                <w:rFonts w:ascii="Arial" w:hAnsi="Arial" w:cs="Arial"/>
                <w:sz w:val="20"/>
                <w:szCs w:val="20"/>
                <w:lang w:val="en-US"/>
              </w:rPr>
              <w:t>.</w:t>
            </w:r>
          </w:p>
          <w:p w:rsidR="00542C19" w:rsidRPr="00542C19" w:rsidRDefault="00542C19" w:rsidP="00F114B8">
            <w:pPr>
              <w:rPr>
                <w:rFonts w:ascii="Arial" w:hAnsi="Arial" w:cs="Arial"/>
                <w:sz w:val="20"/>
                <w:szCs w:val="20"/>
                <w:lang w:val="en-US"/>
              </w:rPr>
            </w:pPr>
          </w:p>
        </w:tc>
        <w:tc>
          <w:tcPr>
            <w:tcW w:w="1763" w:type="dxa"/>
          </w:tcPr>
          <w:p w:rsidR="00542C19" w:rsidRPr="00542C19" w:rsidRDefault="00542C19" w:rsidP="00F114B8">
            <w:pPr>
              <w:rPr>
                <w:rFonts w:ascii="Arial" w:hAnsi="Arial" w:cs="Arial"/>
                <w:sz w:val="20"/>
                <w:szCs w:val="20"/>
              </w:rPr>
            </w:pPr>
            <w:r w:rsidRPr="00542C19">
              <w:rPr>
                <w:rFonts w:ascii="Arial" w:hAnsi="Arial" w:cs="Arial"/>
                <w:sz w:val="20"/>
                <w:szCs w:val="20"/>
              </w:rPr>
              <w:t xml:space="preserve">Introducción de características del contexto a algoritmos de </w:t>
            </w:r>
            <w:r w:rsidRPr="00542C19">
              <w:rPr>
                <w:rFonts w:ascii="Arial" w:hAnsi="Arial" w:cs="Arial"/>
                <w:i/>
                <w:iCs/>
                <w:sz w:val="20"/>
                <w:szCs w:val="20"/>
              </w:rPr>
              <w:t>clustering.</w:t>
            </w:r>
          </w:p>
        </w:tc>
        <w:tc>
          <w:tcPr>
            <w:tcW w:w="1763" w:type="dxa"/>
          </w:tcPr>
          <w:p w:rsidR="00542C19" w:rsidRPr="00542C19" w:rsidRDefault="00542C19" w:rsidP="00F114B8">
            <w:pPr>
              <w:rPr>
                <w:rFonts w:ascii="Arial" w:hAnsi="Arial" w:cs="Arial"/>
                <w:sz w:val="20"/>
                <w:szCs w:val="20"/>
              </w:rPr>
            </w:pPr>
            <w:r w:rsidRPr="00542C19">
              <w:rPr>
                <w:rFonts w:ascii="Arial" w:hAnsi="Arial" w:cs="Arial"/>
                <w:sz w:val="20"/>
                <w:szCs w:val="20"/>
              </w:rPr>
              <w:t>No considera conocimiento del dominio; uso de valoraciones.</w:t>
            </w:r>
          </w:p>
        </w:tc>
      </w:tr>
      <w:tr w:rsidR="00542C19" w:rsidRPr="00542C19" w:rsidTr="00542C19">
        <w:tc>
          <w:tcPr>
            <w:tcW w:w="1238" w:type="dxa"/>
            <w:vMerge/>
          </w:tcPr>
          <w:p w:rsidR="00542C19" w:rsidRPr="00542C19" w:rsidRDefault="00542C19" w:rsidP="00F114B8">
            <w:pPr>
              <w:rPr>
                <w:rFonts w:ascii="Arial" w:hAnsi="Arial" w:cs="Arial"/>
                <w:sz w:val="20"/>
                <w:szCs w:val="20"/>
              </w:rPr>
            </w:pPr>
          </w:p>
        </w:tc>
        <w:tc>
          <w:tcPr>
            <w:tcW w:w="1395" w:type="dxa"/>
          </w:tcPr>
          <w:p w:rsidR="00542C19" w:rsidRPr="00542C19" w:rsidRDefault="00542C19" w:rsidP="00F114B8">
            <w:pPr>
              <w:rPr>
                <w:rFonts w:ascii="Arial" w:hAnsi="Arial" w:cs="Arial"/>
                <w:sz w:val="20"/>
                <w:szCs w:val="20"/>
              </w:rPr>
            </w:pPr>
            <w:r w:rsidRPr="00542C19">
              <w:rPr>
                <w:rFonts w:ascii="Arial" w:hAnsi="Arial" w:cs="Arial"/>
                <w:sz w:val="20"/>
                <w:szCs w:val="20"/>
              </w:rPr>
              <w:t>SR basados en contenido</w:t>
            </w:r>
          </w:p>
        </w:tc>
        <w:tc>
          <w:tcPr>
            <w:tcW w:w="2669" w:type="dxa"/>
          </w:tcPr>
          <w:p w:rsidR="00542C19" w:rsidRPr="00542C19" w:rsidRDefault="00542C19" w:rsidP="00127595">
            <w:pPr>
              <w:rPr>
                <w:rFonts w:ascii="Arial" w:hAnsi="Arial" w:cs="Arial"/>
                <w:sz w:val="20"/>
                <w:szCs w:val="20"/>
                <w:lang w:val="en-US"/>
              </w:rPr>
            </w:pPr>
            <w:r w:rsidRPr="00542C19">
              <w:rPr>
                <w:rFonts w:ascii="Arial" w:hAnsi="Arial" w:cs="Arial"/>
                <w:sz w:val="20"/>
                <w:szCs w:val="20"/>
                <w:lang w:val="en-US"/>
              </w:rPr>
              <w:t xml:space="preserve">A </w:t>
            </w:r>
            <w:r w:rsidRPr="00542C19">
              <w:rPr>
                <w:rFonts w:ascii="Arial" w:hAnsi="Arial" w:cs="Arial"/>
                <w:bCs/>
                <w:sz w:val="20"/>
                <w:szCs w:val="20"/>
                <w:lang w:val="en-US"/>
              </w:rPr>
              <w:t>fuzzy recommender system</w:t>
            </w:r>
            <w:r w:rsidRPr="00542C19">
              <w:rPr>
                <w:rFonts w:ascii="Arial" w:hAnsi="Arial" w:cs="Arial"/>
                <w:sz w:val="20"/>
                <w:szCs w:val="20"/>
                <w:lang w:val="en-US"/>
              </w:rPr>
              <w:t xml:space="preserve"> based on the integration of </w:t>
            </w:r>
            <w:r w:rsidRPr="00542C19">
              <w:rPr>
                <w:rFonts w:ascii="Arial" w:hAnsi="Arial" w:cs="Arial"/>
                <w:bCs/>
                <w:sz w:val="20"/>
                <w:szCs w:val="20"/>
                <w:lang w:val="en-US"/>
              </w:rPr>
              <w:t>subjective preferences and objective information</w:t>
            </w:r>
            <w:r w:rsidR="00942893">
              <w:rPr>
                <w:rFonts w:ascii="Arial" w:hAnsi="Arial" w:cs="Arial"/>
                <w:sz w:val="20"/>
                <w:szCs w:val="20"/>
                <w:lang w:val="en-US"/>
              </w:rPr>
              <w:t xml:space="preserve"> </w:t>
            </w:r>
            <w:sdt>
              <w:sdtPr>
                <w:rPr>
                  <w:rFonts w:ascii="Arial" w:hAnsi="Arial" w:cs="Arial"/>
                  <w:sz w:val="20"/>
                  <w:szCs w:val="20"/>
                  <w:lang w:val="en-US"/>
                </w:rPr>
                <w:id w:val="564377385"/>
                <w:citation/>
              </w:sdtPr>
              <w:sdtContent>
                <w:r w:rsidR="00942893">
                  <w:rPr>
                    <w:rFonts w:ascii="Arial" w:hAnsi="Arial" w:cs="Arial"/>
                    <w:sz w:val="20"/>
                    <w:szCs w:val="20"/>
                    <w:lang w:val="en-US"/>
                  </w:rPr>
                  <w:fldChar w:fldCharType="begin"/>
                </w:r>
                <w:r w:rsidR="00942893" w:rsidRPr="00942893">
                  <w:rPr>
                    <w:rFonts w:ascii="Arial" w:hAnsi="Arial" w:cs="Arial"/>
                    <w:sz w:val="20"/>
                    <w:szCs w:val="20"/>
                    <w:lang w:val="en-US"/>
                  </w:rPr>
                  <w:instrText xml:space="preserve"> CITATION Che14 \l 9226 </w:instrText>
                </w:r>
                <w:r w:rsidR="00942893">
                  <w:rPr>
                    <w:rFonts w:ascii="Arial" w:hAnsi="Arial" w:cs="Arial"/>
                    <w:sz w:val="20"/>
                    <w:szCs w:val="20"/>
                    <w:lang w:val="en-US"/>
                  </w:rPr>
                  <w:fldChar w:fldCharType="separate"/>
                </w:r>
                <w:r w:rsidR="00942893" w:rsidRPr="00942893">
                  <w:rPr>
                    <w:rFonts w:ascii="Arial" w:hAnsi="Arial" w:cs="Arial"/>
                    <w:noProof/>
                    <w:sz w:val="20"/>
                    <w:szCs w:val="20"/>
                    <w:lang w:val="en-US"/>
                  </w:rPr>
                  <w:t>[22]</w:t>
                </w:r>
                <w:r w:rsidR="00942893">
                  <w:rPr>
                    <w:rFonts w:ascii="Arial" w:hAnsi="Arial" w:cs="Arial"/>
                    <w:sz w:val="20"/>
                    <w:szCs w:val="20"/>
                    <w:lang w:val="en-US"/>
                  </w:rPr>
                  <w:fldChar w:fldCharType="end"/>
                </w:r>
              </w:sdtContent>
            </w:sdt>
            <w:r w:rsidRPr="00542C19">
              <w:rPr>
                <w:rFonts w:ascii="Arial" w:hAnsi="Arial" w:cs="Arial"/>
                <w:sz w:val="20"/>
                <w:szCs w:val="20"/>
                <w:lang w:val="en-US"/>
              </w:rPr>
              <w:t>.</w:t>
            </w:r>
          </w:p>
          <w:p w:rsidR="00542C19" w:rsidRPr="00542C19" w:rsidRDefault="00542C19" w:rsidP="00F275B8">
            <w:pPr>
              <w:rPr>
                <w:rFonts w:ascii="Arial" w:hAnsi="Arial" w:cs="Arial"/>
                <w:sz w:val="20"/>
                <w:szCs w:val="20"/>
                <w:lang w:val="en-US"/>
              </w:rPr>
            </w:pPr>
          </w:p>
        </w:tc>
        <w:tc>
          <w:tcPr>
            <w:tcW w:w="1763" w:type="dxa"/>
          </w:tcPr>
          <w:p w:rsidR="00542C19" w:rsidRPr="00542C19" w:rsidRDefault="00542C19" w:rsidP="00F114B8">
            <w:pPr>
              <w:rPr>
                <w:rFonts w:ascii="Arial" w:hAnsi="Arial" w:cs="Arial"/>
                <w:sz w:val="20"/>
                <w:szCs w:val="20"/>
              </w:rPr>
            </w:pPr>
            <w:r w:rsidRPr="00542C19">
              <w:rPr>
                <w:rFonts w:ascii="Arial" w:hAnsi="Arial" w:cs="Arial"/>
                <w:sz w:val="20"/>
                <w:szCs w:val="20"/>
              </w:rPr>
              <w:t>Integración de información cualitativa, objetiva y subjetiva.</w:t>
            </w:r>
          </w:p>
        </w:tc>
        <w:tc>
          <w:tcPr>
            <w:tcW w:w="1763" w:type="dxa"/>
          </w:tcPr>
          <w:p w:rsidR="00542C19" w:rsidRPr="00542C19" w:rsidRDefault="00542C19" w:rsidP="000D4CF4">
            <w:pPr>
              <w:rPr>
                <w:rFonts w:ascii="Arial" w:hAnsi="Arial" w:cs="Arial"/>
                <w:sz w:val="20"/>
                <w:szCs w:val="20"/>
              </w:rPr>
            </w:pPr>
            <w:r w:rsidRPr="00542C19">
              <w:rPr>
                <w:rFonts w:ascii="Arial" w:hAnsi="Arial" w:cs="Arial"/>
                <w:sz w:val="20"/>
                <w:szCs w:val="20"/>
              </w:rPr>
              <w:t>Utiliza como insumo principal de información los historiales de consumo y valoraciones.</w:t>
            </w:r>
          </w:p>
        </w:tc>
      </w:tr>
      <w:tr w:rsidR="00542C19" w:rsidRPr="00542C19" w:rsidTr="00542C19">
        <w:tc>
          <w:tcPr>
            <w:tcW w:w="1238" w:type="dxa"/>
            <w:vMerge/>
          </w:tcPr>
          <w:p w:rsidR="00542C19" w:rsidRPr="00542C19" w:rsidRDefault="00542C19" w:rsidP="00F114B8">
            <w:pPr>
              <w:rPr>
                <w:rFonts w:ascii="Arial" w:hAnsi="Arial" w:cs="Arial"/>
                <w:sz w:val="20"/>
                <w:szCs w:val="20"/>
              </w:rPr>
            </w:pPr>
          </w:p>
        </w:tc>
        <w:tc>
          <w:tcPr>
            <w:tcW w:w="1395" w:type="dxa"/>
          </w:tcPr>
          <w:p w:rsidR="00542C19" w:rsidRPr="00542C19" w:rsidRDefault="00542C19" w:rsidP="00F114B8">
            <w:pPr>
              <w:rPr>
                <w:rFonts w:ascii="Arial" w:hAnsi="Arial" w:cs="Arial"/>
                <w:sz w:val="20"/>
                <w:szCs w:val="20"/>
              </w:rPr>
            </w:pPr>
            <w:r w:rsidRPr="00542C19">
              <w:rPr>
                <w:rFonts w:ascii="Arial" w:hAnsi="Arial" w:cs="Arial"/>
                <w:sz w:val="20"/>
                <w:szCs w:val="20"/>
              </w:rPr>
              <w:t>SR colaborativos</w:t>
            </w:r>
          </w:p>
        </w:tc>
        <w:tc>
          <w:tcPr>
            <w:tcW w:w="2669" w:type="dxa"/>
          </w:tcPr>
          <w:p w:rsidR="00542C19" w:rsidRPr="00827A8A" w:rsidRDefault="00542C19" w:rsidP="00603999">
            <w:pPr>
              <w:rPr>
                <w:rFonts w:ascii="Arial" w:hAnsi="Arial" w:cs="Arial"/>
                <w:sz w:val="20"/>
                <w:szCs w:val="20"/>
                <w:lang w:val="en-US"/>
              </w:rPr>
            </w:pPr>
            <w:r w:rsidRPr="00827A8A">
              <w:rPr>
                <w:rFonts w:ascii="Arial" w:hAnsi="Arial" w:cs="Arial"/>
                <w:sz w:val="20"/>
                <w:szCs w:val="20"/>
                <w:lang w:val="en-US"/>
              </w:rPr>
              <w:t xml:space="preserve">Sem-Fit: A </w:t>
            </w:r>
            <w:r w:rsidRPr="00827A8A">
              <w:rPr>
                <w:rFonts w:ascii="Arial" w:hAnsi="Arial" w:cs="Arial"/>
                <w:bCs/>
                <w:sz w:val="20"/>
                <w:szCs w:val="20"/>
                <w:lang w:val="en-US"/>
              </w:rPr>
              <w:t>semantic</w:t>
            </w:r>
            <w:r w:rsidRPr="00827A8A">
              <w:rPr>
                <w:rFonts w:ascii="Arial" w:hAnsi="Arial" w:cs="Arial"/>
                <w:sz w:val="20"/>
                <w:szCs w:val="20"/>
                <w:lang w:val="en-US"/>
              </w:rPr>
              <w:t xml:space="preserve"> based expert system to provide </w:t>
            </w:r>
            <w:r w:rsidRPr="00827A8A">
              <w:rPr>
                <w:rFonts w:ascii="Arial" w:hAnsi="Arial" w:cs="Arial"/>
                <w:bCs/>
                <w:sz w:val="20"/>
                <w:szCs w:val="20"/>
                <w:lang w:val="en-US"/>
              </w:rPr>
              <w:t>recommendations</w:t>
            </w:r>
            <w:r w:rsidRPr="00827A8A">
              <w:rPr>
                <w:rFonts w:ascii="Arial" w:hAnsi="Arial" w:cs="Arial"/>
                <w:sz w:val="20"/>
                <w:szCs w:val="20"/>
                <w:lang w:val="en-US"/>
              </w:rPr>
              <w:t xml:space="preserve"> in the </w:t>
            </w:r>
            <w:r w:rsidRPr="00827A8A">
              <w:rPr>
                <w:rFonts w:ascii="Arial" w:hAnsi="Arial" w:cs="Arial"/>
                <w:bCs/>
                <w:sz w:val="20"/>
                <w:szCs w:val="20"/>
                <w:lang w:val="en-US"/>
              </w:rPr>
              <w:t>tourism</w:t>
            </w:r>
            <w:r w:rsidRPr="00827A8A">
              <w:rPr>
                <w:rFonts w:ascii="Arial" w:hAnsi="Arial" w:cs="Arial"/>
                <w:sz w:val="20"/>
                <w:szCs w:val="20"/>
                <w:lang w:val="en-US"/>
              </w:rPr>
              <w:t xml:space="preserve"> dom</w:t>
            </w:r>
            <w:r w:rsidR="00827A8A" w:rsidRPr="00827A8A">
              <w:rPr>
                <w:rFonts w:ascii="Arial" w:hAnsi="Arial" w:cs="Arial"/>
                <w:sz w:val="20"/>
                <w:szCs w:val="20"/>
                <w:lang w:val="en-US"/>
              </w:rPr>
              <w:t xml:space="preserve">ain </w:t>
            </w:r>
            <w:sdt>
              <w:sdtPr>
                <w:rPr>
                  <w:rFonts w:ascii="Arial" w:hAnsi="Arial" w:cs="Arial"/>
                  <w:sz w:val="20"/>
                  <w:szCs w:val="20"/>
                  <w:lang w:val="en-US"/>
                </w:rPr>
                <w:id w:val="-1787882347"/>
                <w:citation/>
              </w:sdtPr>
              <w:sdtContent>
                <w:r w:rsidR="00827A8A">
                  <w:rPr>
                    <w:rFonts w:ascii="Arial" w:hAnsi="Arial" w:cs="Arial"/>
                    <w:sz w:val="20"/>
                    <w:szCs w:val="20"/>
                    <w:lang w:val="en-US"/>
                  </w:rPr>
                  <w:fldChar w:fldCharType="begin"/>
                </w:r>
                <w:r w:rsidR="00827A8A" w:rsidRPr="00827A8A">
                  <w:rPr>
                    <w:rFonts w:ascii="Arial" w:hAnsi="Arial" w:cs="Arial"/>
                    <w:sz w:val="20"/>
                    <w:szCs w:val="20"/>
                    <w:lang w:val="en-US"/>
                  </w:rPr>
                  <w:instrText xml:space="preserve"> CITATION Gar11 \l 9226 </w:instrText>
                </w:r>
                <w:r w:rsidR="00827A8A">
                  <w:rPr>
                    <w:rFonts w:ascii="Arial" w:hAnsi="Arial" w:cs="Arial"/>
                    <w:sz w:val="20"/>
                    <w:szCs w:val="20"/>
                    <w:lang w:val="en-US"/>
                  </w:rPr>
                  <w:fldChar w:fldCharType="separate"/>
                </w:r>
                <w:r w:rsidR="00827A8A" w:rsidRPr="00827A8A">
                  <w:rPr>
                    <w:rFonts w:ascii="Arial" w:hAnsi="Arial" w:cs="Arial"/>
                    <w:noProof/>
                    <w:sz w:val="20"/>
                    <w:szCs w:val="20"/>
                    <w:lang w:val="en-US"/>
                  </w:rPr>
                  <w:t>[13]</w:t>
                </w:r>
                <w:r w:rsidR="00827A8A">
                  <w:rPr>
                    <w:rFonts w:ascii="Arial" w:hAnsi="Arial" w:cs="Arial"/>
                    <w:sz w:val="20"/>
                    <w:szCs w:val="20"/>
                    <w:lang w:val="en-US"/>
                  </w:rPr>
                  <w:fldChar w:fldCharType="end"/>
                </w:r>
              </w:sdtContent>
            </w:sdt>
            <w:r w:rsidRPr="00827A8A">
              <w:rPr>
                <w:rFonts w:ascii="Arial" w:hAnsi="Arial" w:cs="Arial"/>
                <w:sz w:val="20"/>
                <w:szCs w:val="20"/>
                <w:lang w:val="en-US"/>
              </w:rPr>
              <w:t>.</w:t>
            </w:r>
          </w:p>
          <w:p w:rsidR="00542C19" w:rsidRPr="00827A8A" w:rsidRDefault="00542C19" w:rsidP="00127595">
            <w:pPr>
              <w:rPr>
                <w:rFonts w:ascii="Arial" w:hAnsi="Arial" w:cs="Arial"/>
                <w:sz w:val="20"/>
                <w:szCs w:val="20"/>
                <w:lang w:val="en-US"/>
              </w:rPr>
            </w:pPr>
          </w:p>
        </w:tc>
        <w:tc>
          <w:tcPr>
            <w:tcW w:w="1763" w:type="dxa"/>
          </w:tcPr>
          <w:p w:rsidR="00542C19" w:rsidRPr="00542C19" w:rsidRDefault="00542C19" w:rsidP="00F114B8">
            <w:pPr>
              <w:rPr>
                <w:rFonts w:ascii="Arial" w:hAnsi="Arial" w:cs="Arial"/>
                <w:sz w:val="20"/>
                <w:szCs w:val="20"/>
              </w:rPr>
            </w:pPr>
            <w:r w:rsidRPr="00542C19">
              <w:rPr>
                <w:rFonts w:ascii="Arial" w:hAnsi="Arial" w:cs="Arial"/>
                <w:sz w:val="20"/>
                <w:szCs w:val="20"/>
              </w:rPr>
              <w:t>Inclusión de opiniones cualitativas de personas que ya probaron el producto.</w:t>
            </w:r>
          </w:p>
        </w:tc>
        <w:tc>
          <w:tcPr>
            <w:tcW w:w="1763" w:type="dxa"/>
          </w:tcPr>
          <w:p w:rsidR="00542C19" w:rsidRPr="00542C19" w:rsidRDefault="00542C19" w:rsidP="008213B2">
            <w:pPr>
              <w:rPr>
                <w:rFonts w:ascii="Arial" w:hAnsi="Arial" w:cs="Arial"/>
                <w:sz w:val="20"/>
                <w:szCs w:val="20"/>
              </w:rPr>
            </w:pPr>
            <w:r w:rsidRPr="00542C19">
              <w:rPr>
                <w:rFonts w:ascii="Arial" w:hAnsi="Arial" w:cs="Arial"/>
                <w:sz w:val="20"/>
                <w:szCs w:val="20"/>
              </w:rPr>
              <w:t>Uso de información cualitativa, pero el filtrado no lo es.</w:t>
            </w:r>
          </w:p>
        </w:tc>
      </w:tr>
    </w:tbl>
    <w:p w:rsidR="002D3B59" w:rsidRPr="00D91F22" w:rsidRDefault="00D91F22" w:rsidP="00D91F22">
      <w:pPr>
        <w:jc w:val="center"/>
        <w:rPr>
          <w:rFonts w:ascii="Arial" w:hAnsi="Arial" w:cs="Arial"/>
          <w:sz w:val="22"/>
          <w:szCs w:val="22"/>
        </w:rPr>
      </w:pPr>
      <w:r>
        <w:rPr>
          <w:rFonts w:ascii="Arial" w:hAnsi="Arial" w:cs="Arial"/>
          <w:b/>
          <w:sz w:val="22"/>
          <w:szCs w:val="22"/>
        </w:rPr>
        <w:t>Tabla 1</w:t>
      </w:r>
      <w:r w:rsidRPr="00C34F15">
        <w:rPr>
          <w:rFonts w:ascii="Arial" w:hAnsi="Arial" w:cs="Arial"/>
          <w:b/>
          <w:sz w:val="22"/>
          <w:szCs w:val="22"/>
        </w:rPr>
        <w:t xml:space="preserve">. </w:t>
      </w:r>
      <w:r w:rsidRPr="00D91F22">
        <w:rPr>
          <w:rFonts w:ascii="Arial" w:hAnsi="Arial" w:cs="Arial"/>
          <w:sz w:val="22"/>
          <w:szCs w:val="22"/>
        </w:rPr>
        <w:t>Análisis de un grupo de trabajos del estado del arte</w:t>
      </w:r>
    </w:p>
    <w:p w:rsidR="00367A8A" w:rsidRPr="00E75997" w:rsidRDefault="00367A8A" w:rsidP="00C562DB">
      <w:pPr>
        <w:rPr>
          <w:rFonts w:ascii="Arial" w:hAnsi="Arial" w:cs="Arial"/>
          <w:sz w:val="22"/>
          <w:szCs w:val="22"/>
        </w:rPr>
      </w:pPr>
    </w:p>
    <w:p w:rsidR="00367A8A" w:rsidRPr="00E75997" w:rsidRDefault="00367A8A" w:rsidP="00C562DB">
      <w:pPr>
        <w:rPr>
          <w:rFonts w:ascii="Arial" w:hAnsi="Arial" w:cs="Arial"/>
          <w:sz w:val="22"/>
          <w:szCs w:val="22"/>
        </w:rPr>
      </w:pPr>
    </w:p>
    <w:p w:rsidR="00367A8A" w:rsidRDefault="00156250" w:rsidP="00C562DB">
      <w:pPr>
        <w:rPr>
          <w:rFonts w:ascii="Arial" w:hAnsi="Arial" w:cs="Arial"/>
          <w:b/>
          <w:sz w:val="22"/>
          <w:szCs w:val="22"/>
        </w:rPr>
      </w:pPr>
      <w:r w:rsidRPr="00156250">
        <w:rPr>
          <w:rFonts w:ascii="Arial" w:hAnsi="Arial" w:cs="Arial"/>
          <w:b/>
          <w:sz w:val="22"/>
          <w:szCs w:val="22"/>
        </w:rPr>
        <w:t>Brechas</w:t>
      </w:r>
    </w:p>
    <w:p w:rsidR="00156250" w:rsidRDefault="00156250" w:rsidP="00C562DB">
      <w:pPr>
        <w:rPr>
          <w:rFonts w:ascii="Arial" w:hAnsi="Arial" w:cs="Arial"/>
          <w:b/>
          <w:sz w:val="22"/>
          <w:szCs w:val="22"/>
        </w:rPr>
      </w:pPr>
    </w:p>
    <w:p w:rsidR="00156250" w:rsidRDefault="00156250" w:rsidP="00156250">
      <w:pPr>
        <w:pStyle w:val="Parrafos"/>
        <w:numPr>
          <w:ilvl w:val="0"/>
          <w:numId w:val="26"/>
        </w:numPr>
        <w:ind w:left="142" w:hanging="142"/>
      </w:pPr>
      <w:r w:rsidRPr="00DC39CA">
        <w:t>Los avances más importantes en cuanto a los SR se han conseguido en contextos diferentes al de la educación, tales como: televisión, comercio y turismo. En ese sentido, sus métodos de filtrado se basan básicamente e</w:t>
      </w:r>
      <w:r>
        <w:t>n los historiales de visionado, lo cual no es propicio en un contexto educativo debido a que las necesidades de las personas pueden variar rápidamente en cortos intervalos de tiempo.</w:t>
      </w:r>
    </w:p>
    <w:p w:rsidR="00156250" w:rsidRDefault="00156250" w:rsidP="00156250">
      <w:pPr>
        <w:pStyle w:val="Parrafos"/>
        <w:numPr>
          <w:ilvl w:val="0"/>
          <w:numId w:val="26"/>
        </w:numPr>
        <w:ind w:left="142" w:hanging="142"/>
      </w:pPr>
      <w:r>
        <w:t>Aunque los trabajos del contexto educativo se clasifican como basados en conocimiento, se enfocan principalmente al uso de historiales y valoraciones, los cuales son más del enfoque basado en contenido.</w:t>
      </w:r>
    </w:p>
    <w:p w:rsidR="00156250" w:rsidRPr="00DC39CA" w:rsidRDefault="00156250" w:rsidP="00156250">
      <w:pPr>
        <w:pStyle w:val="Parrafos"/>
        <w:numPr>
          <w:ilvl w:val="0"/>
          <w:numId w:val="26"/>
        </w:numPr>
        <w:ind w:left="142" w:hanging="142"/>
      </w:pPr>
      <w:r>
        <w:t xml:space="preserve">En el área de los SR basados en conocimiento del área de la educación, no se ha encontrado un estudio que marque la forma en cómo un contexto educativo basado en </w:t>
      </w:r>
      <w:r>
        <w:lastRenderedPageBreak/>
        <w:t>competencias puede considerarse en la descripción de los contenidos, perfiles, y la definición de un método de filtrado que responda a las necesidades de los usuarios.</w:t>
      </w:r>
    </w:p>
    <w:p w:rsidR="00156250" w:rsidRPr="00DC39CA" w:rsidRDefault="00156250" w:rsidP="00156250">
      <w:pPr>
        <w:pStyle w:val="Parrafos"/>
        <w:numPr>
          <w:ilvl w:val="0"/>
          <w:numId w:val="26"/>
        </w:numPr>
        <w:ind w:left="142" w:hanging="142"/>
      </w:pPr>
      <w:r w:rsidRPr="00DC39CA">
        <w:t xml:space="preserve">Los esquemas </w:t>
      </w:r>
      <w:r>
        <w:t>de datos</w:t>
      </w:r>
      <w:r w:rsidRPr="00DC39CA">
        <w:t>,</w:t>
      </w:r>
      <w:r>
        <w:t xml:space="preserve"> entre los que se destacan los semánticos debido a que representan el conocimiento del dominio, son</w:t>
      </w:r>
      <w:r w:rsidRPr="00DC39CA">
        <w:t xml:space="preserve"> cada vez má</w:t>
      </w:r>
      <w:r>
        <w:t>s específicos según el contexto. Aunque no sido posible hallar uno que formalice competencias educativas con propósitos de obtener recomendaciones y que considere los atributos de los contenidos objeto de recomendación, en este caso, de VoD.</w:t>
      </w:r>
    </w:p>
    <w:p w:rsidR="00156250" w:rsidRDefault="00156250" w:rsidP="00156250">
      <w:pPr>
        <w:pStyle w:val="Parrafos"/>
        <w:numPr>
          <w:ilvl w:val="0"/>
          <w:numId w:val="26"/>
        </w:numPr>
        <w:ind w:left="142" w:hanging="142"/>
      </w:pPr>
      <w:r w:rsidRPr="00DC39CA">
        <w:t>Los SR del ámbito educativo han sido diseñados principalmente para sugerir actividades</w:t>
      </w:r>
      <w:r>
        <w:t>, cursos y páginas web</w:t>
      </w:r>
      <w:r w:rsidRPr="00DC39CA">
        <w:t xml:space="preserve"> que permitan nivelar temas, </w:t>
      </w:r>
      <w:r>
        <w:t>pero</w:t>
      </w:r>
      <w:r w:rsidRPr="00DC39CA">
        <w:t xml:space="preserve"> no ha sido tenido en cuenta</w:t>
      </w:r>
      <w:r>
        <w:t xml:space="preserve"> el uso de contenidos de VoD</w:t>
      </w:r>
      <w:r w:rsidRPr="00DC39CA">
        <w:t xml:space="preserve"> como herramienta de aprendizaje.</w:t>
      </w:r>
    </w:p>
    <w:p w:rsidR="00156250" w:rsidRPr="00DC39CA" w:rsidRDefault="00156250" w:rsidP="00156250">
      <w:pPr>
        <w:pStyle w:val="Parrafos"/>
        <w:numPr>
          <w:ilvl w:val="0"/>
          <w:numId w:val="26"/>
        </w:numPr>
        <w:ind w:left="142" w:hanging="142"/>
      </w:pPr>
      <w:r>
        <w:t>En la literatura no ha sido posible hallar un estudio acerca de la integración de los enfoques basado en conocimiento y basado en contenido de forma híbrida.</w:t>
      </w:r>
    </w:p>
    <w:p w:rsidR="00156250" w:rsidRPr="002D04CB" w:rsidRDefault="00156250" w:rsidP="00156250">
      <w:pPr>
        <w:pStyle w:val="Parrafos"/>
        <w:numPr>
          <w:ilvl w:val="0"/>
          <w:numId w:val="26"/>
        </w:numPr>
        <w:ind w:left="142" w:hanging="142"/>
      </w:pPr>
      <w:r>
        <w:t>No ha sido posible hallar en la literatura, un estudio acerca del grado de incidencia en la calidad de las recomendaciones, de la consideración del contexto educativo basado en competencias bajo un enfoque basado en conocimiento.</w:t>
      </w:r>
    </w:p>
    <w:p w:rsidR="00156250" w:rsidRPr="00156250" w:rsidRDefault="00156250" w:rsidP="00C562DB">
      <w:pPr>
        <w:rPr>
          <w:rFonts w:ascii="Arial" w:hAnsi="Arial" w:cs="Arial"/>
          <w:b/>
          <w:sz w:val="22"/>
          <w:szCs w:val="22"/>
        </w:rPr>
      </w:pPr>
    </w:p>
    <w:p w:rsidR="00367A8A" w:rsidRPr="00E75997" w:rsidRDefault="00367A8A" w:rsidP="00C562DB">
      <w:pPr>
        <w:rPr>
          <w:rFonts w:ascii="Arial" w:hAnsi="Arial" w:cs="Arial"/>
          <w:sz w:val="22"/>
          <w:szCs w:val="22"/>
        </w:rPr>
      </w:pPr>
    </w:p>
    <w:p w:rsidR="000E5DF9" w:rsidRPr="006B79DD" w:rsidRDefault="000E5DF9" w:rsidP="000E5DF9">
      <w:pPr>
        <w:pStyle w:val="Prrafodelista"/>
        <w:numPr>
          <w:ilvl w:val="0"/>
          <w:numId w:val="1"/>
        </w:numPr>
        <w:rPr>
          <w:rFonts w:ascii="Arial" w:hAnsi="Arial" w:cs="Arial"/>
          <w:b/>
          <w:sz w:val="22"/>
          <w:szCs w:val="22"/>
        </w:rPr>
      </w:pPr>
      <w:r w:rsidRPr="006B79DD">
        <w:rPr>
          <w:rFonts w:ascii="Arial" w:hAnsi="Arial" w:cs="Arial"/>
          <w:b/>
          <w:sz w:val="22"/>
          <w:szCs w:val="22"/>
        </w:rPr>
        <w:t>Objetivos</w:t>
      </w:r>
    </w:p>
    <w:p w:rsidR="000E5DF9" w:rsidRPr="004F606E" w:rsidRDefault="000E5DF9" w:rsidP="000E5DF9">
      <w:pPr>
        <w:rPr>
          <w:rFonts w:ascii="Arial" w:hAnsi="Arial" w:cs="Arial"/>
          <w:sz w:val="22"/>
          <w:szCs w:val="22"/>
        </w:rPr>
      </w:pPr>
    </w:p>
    <w:p w:rsidR="000E5DF9" w:rsidRPr="004F606E" w:rsidRDefault="000E5DF9" w:rsidP="000E5DF9">
      <w:pPr>
        <w:rPr>
          <w:rFonts w:ascii="Arial" w:hAnsi="Arial" w:cs="Arial"/>
          <w:sz w:val="22"/>
          <w:szCs w:val="22"/>
        </w:rPr>
      </w:pPr>
      <w:r w:rsidRPr="004F606E">
        <w:rPr>
          <w:rFonts w:ascii="Arial" w:hAnsi="Arial" w:cs="Arial"/>
          <w:sz w:val="22"/>
          <w:szCs w:val="22"/>
        </w:rPr>
        <w:t>Para la propuesta, se definen los siguientes objetivos:</w:t>
      </w:r>
    </w:p>
    <w:p w:rsidR="000E5DF9" w:rsidRPr="004F606E" w:rsidRDefault="000E5DF9" w:rsidP="000E5DF9">
      <w:pPr>
        <w:rPr>
          <w:rFonts w:ascii="Arial" w:hAnsi="Arial" w:cs="Arial"/>
          <w:sz w:val="22"/>
          <w:szCs w:val="22"/>
        </w:rPr>
      </w:pPr>
    </w:p>
    <w:p w:rsidR="000E5DF9" w:rsidRDefault="000E5DF9" w:rsidP="000E5DF9">
      <w:pPr>
        <w:rPr>
          <w:rFonts w:ascii="Arial" w:hAnsi="Arial" w:cs="Arial"/>
          <w:b/>
          <w:sz w:val="22"/>
          <w:szCs w:val="22"/>
        </w:rPr>
      </w:pPr>
      <w:r w:rsidRPr="006B79DD">
        <w:rPr>
          <w:rFonts w:ascii="Arial" w:hAnsi="Arial" w:cs="Arial"/>
          <w:b/>
          <w:sz w:val="22"/>
          <w:szCs w:val="22"/>
        </w:rPr>
        <w:t>General</w:t>
      </w:r>
    </w:p>
    <w:p w:rsidR="006B79DD" w:rsidRPr="006B79DD" w:rsidRDefault="006B79DD" w:rsidP="000E5DF9">
      <w:pPr>
        <w:rPr>
          <w:rFonts w:ascii="Arial" w:hAnsi="Arial" w:cs="Arial"/>
          <w:b/>
          <w:sz w:val="22"/>
          <w:szCs w:val="22"/>
        </w:rPr>
      </w:pPr>
    </w:p>
    <w:p w:rsidR="00156250" w:rsidRPr="007349B1" w:rsidRDefault="00156250" w:rsidP="00156250">
      <w:pPr>
        <w:pStyle w:val="Parrafos"/>
        <w:rPr>
          <w:b/>
        </w:rPr>
      </w:pPr>
      <w:r w:rsidRPr="00C94D77">
        <w:t>Proporcionar un sistema de recomendaciones</w:t>
      </w:r>
      <w:r>
        <w:t xml:space="preserve"> que considerando un contexto educativo basado en competencias para la descripción de contenidos y el diseño del método de filtrado, permita obtener recomendaciones de contenidos educativos de video bajo demanda.</w:t>
      </w:r>
    </w:p>
    <w:p w:rsidR="000E5DF9" w:rsidRPr="004F606E" w:rsidRDefault="000E5DF9" w:rsidP="000E5DF9">
      <w:pPr>
        <w:rPr>
          <w:rFonts w:ascii="Arial" w:hAnsi="Arial" w:cs="Arial"/>
          <w:sz w:val="22"/>
          <w:szCs w:val="22"/>
        </w:rPr>
      </w:pPr>
    </w:p>
    <w:p w:rsidR="000E5DF9" w:rsidRDefault="000E5DF9" w:rsidP="000E5DF9">
      <w:pPr>
        <w:rPr>
          <w:rFonts w:ascii="Arial" w:hAnsi="Arial" w:cs="Arial"/>
          <w:b/>
          <w:sz w:val="22"/>
          <w:szCs w:val="22"/>
        </w:rPr>
      </w:pPr>
      <w:r w:rsidRPr="006B79DD">
        <w:rPr>
          <w:rFonts w:ascii="Arial" w:hAnsi="Arial" w:cs="Arial"/>
          <w:b/>
          <w:sz w:val="22"/>
          <w:szCs w:val="22"/>
        </w:rPr>
        <w:t>Específicos</w:t>
      </w:r>
    </w:p>
    <w:p w:rsidR="00156250" w:rsidRPr="00BA2C0E" w:rsidRDefault="00156250" w:rsidP="00156250">
      <w:pPr>
        <w:pStyle w:val="Parrafos"/>
        <w:numPr>
          <w:ilvl w:val="0"/>
          <w:numId w:val="27"/>
        </w:numPr>
        <w:spacing w:before="240" w:after="120"/>
        <w:ind w:left="284" w:hanging="284"/>
      </w:pPr>
      <w:r w:rsidRPr="00BA2C0E">
        <w:t xml:space="preserve">Formalizar las competencias educativas en un esquema de datos </w:t>
      </w:r>
      <w:r>
        <w:t>para la descripción de</w:t>
      </w:r>
      <w:r w:rsidRPr="00BA2C0E">
        <w:t xml:space="preserve"> contenidos</w:t>
      </w:r>
      <w:r>
        <w:t xml:space="preserve"> educativos</w:t>
      </w:r>
      <w:r w:rsidRPr="00BA2C0E">
        <w:t xml:space="preserve"> de video bajo demanda que permita la aplicación de técnicas de filtrado para la obtención de recomendaci</w:t>
      </w:r>
      <w:r>
        <w:t>ones</w:t>
      </w:r>
      <w:r w:rsidRPr="00BA2C0E">
        <w:t>.</w:t>
      </w:r>
    </w:p>
    <w:p w:rsidR="00156250" w:rsidRPr="00BA2C0E" w:rsidRDefault="00156250" w:rsidP="00156250">
      <w:pPr>
        <w:pStyle w:val="Parrafos"/>
        <w:numPr>
          <w:ilvl w:val="0"/>
          <w:numId w:val="27"/>
        </w:numPr>
        <w:spacing w:after="120"/>
        <w:ind w:left="284" w:hanging="284"/>
      </w:pPr>
      <w:r>
        <w:t>Diseñar</w:t>
      </w:r>
      <w:r w:rsidRPr="00BA2C0E">
        <w:t xml:space="preserve"> un método de filtrado bajo un enfoque basado en conocimiento, que considere un contexto educativo basado en competencias para la obtención de recomendaciones de contenidos </w:t>
      </w:r>
      <w:r>
        <w:t xml:space="preserve">educativos </w:t>
      </w:r>
      <w:r w:rsidRPr="00BA2C0E">
        <w:t>de video bajo demanda a partir de la información del perfil y el esquema de datos.</w:t>
      </w:r>
    </w:p>
    <w:p w:rsidR="00156250" w:rsidRPr="00BA2C0E" w:rsidRDefault="00156250" w:rsidP="00156250">
      <w:pPr>
        <w:pStyle w:val="Parrafos"/>
        <w:numPr>
          <w:ilvl w:val="0"/>
          <w:numId w:val="27"/>
        </w:numPr>
        <w:spacing w:after="120"/>
        <w:ind w:left="284" w:hanging="284"/>
      </w:pPr>
      <w:r w:rsidRPr="00BA2C0E">
        <w:t>Integrar</w:t>
      </w:r>
      <w:r>
        <w:t xml:space="preserve"> de forma híbrida</w:t>
      </w:r>
      <w:r w:rsidRPr="00BA2C0E">
        <w:t xml:space="preserve"> </w:t>
      </w:r>
      <w:r>
        <w:t xml:space="preserve">el método de filtrado diseñado a </w:t>
      </w:r>
      <w:r w:rsidRPr="00BA2C0E">
        <w:t>un</w:t>
      </w:r>
      <w:r>
        <w:t>o</w:t>
      </w:r>
      <w:r w:rsidRPr="00BA2C0E">
        <w:t xml:space="preserve"> </w:t>
      </w:r>
      <w:r>
        <w:t>utilizado en el enfoque basado en contenido, considerando el contexto educativo basado en competencias para recomendar contenidos educativos de video bajo demanda.</w:t>
      </w:r>
    </w:p>
    <w:p w:rsidR="00156250" w:rsidRDefault="00156250" w:rsidP="00156250">
      <w:pPr>
        <w:pStyle w:val="Parrafos"/>
        <w:numPr>
          <w:ilvl w:val="0"/>
          <w:numId w:val="27"/>
        </w:numPr>
        <w:ind w:left="284" w:hanging="284"/>
      </w:pPr>
      <w:r w:rsidRPr="00BA2C0E">
        <w:rPr>
          <w:rFonts w:asciiTheme="minorHAnsi" w:hAnsiTheme="minorHAnsi"/>
        </w:rPr>
        <w:t>E</w:t>
      </w:r>
      <w:r w:rsidRPr="00BB55EF">
        <w:t xml:space="preserve">valuar </w:t>
      </w:r>
      <w:r w:rsidRPr="006C759D">
        <w:t>la calidad</w:t>
      </w:r>
      <w:r w:rsidRPr="00BB55EF">
        <w:t xml:space="preserve"> </w:t>
      </w:r>
      <w:r>
        <w:t>de las recomendaciones, comparando el esquema de datos y método de filtrado frente a una alternativa</w:t>
      </w:r>
      <w:r w:rsidRPr="00BB55EF">
        <w:t xml:space="preserve">, a través de un prototipo en el marco de un caso de estudio en una </w:t>
      </w:r>
      <w:r>
        <w:t>institución educativa, considerando un grupo de competencias seleccionadas del área de matemáticas.</w:t>
      </w:r>
    </w:p>
    <w:p w:rsidR="00156250" w:rsidRDefault="00156250" w:rsidP="000E5DF9">
      <w:pPr>
        <w:rPr>
          <w:rFonts w:ascii="Arial" w:hAnsi="Arial" w:cs="Arial"/>
          <w:b/>
          <w:sz w:val="22"/>
          <w:szCs w:val="22"/>
        </w:rPr>
      </w:pPr>
    </w:p>
    <w:p w:rsidR="000E5DF9" w:rsidRPr="004F606E" w:rsidRDefault="000E5DF9" w:rsidP="000E5DF9">
      <w:pPr>
        <w:rPr>
          <w:rFonts w:ascii="Arial" w:hAnsi="Arial" w:cs="Arial"/>
          <w:sz w:val="22"/>
          <w:szCs w:val="22"/>
        </w:rPr>
      </w:pPr>
    </w:p>
    <w:p w:rsidR="000E5DF9" w:rsidRPr="00836E08" w:rsidRDefault="000E5DF9" w:rsidP="000E5DF9">
      <w:pPr>
        <w:pStyle w:val="Prrafodelista"/>
        <w:numPr>
          <w:ilvl w:val="0"/>
          <w:numId w:val="1"/>
        </w:numPr>
        <w:rPr>
          <w:rFonts w:ascii="Arial" w:hAnsi="Arial" w:cs="Arial"/>
          <w:b/>
          <w:sz w:val="22"/>
          <w:szCs w:val="22"/>
        </w:rPr>
      </w:pPr>
      <w:r w:rsidRPr="00836E08">
        <w:rPr>
          <w:rFonts w:ascii="Arial" w:hAnsi="Arial" w:cs="Arial"/>
          <w:b/>
          <w:sz w:val="22"/>
          <w:szCs w:val="22"/>
        </w:rPr>
        <w:t>Aportes</w:t>
      </w:r>
    </w:p>
    <w:p w:rsidR="000E5DF9" w:rsidRPr="004F606E" w:rsidRDefault="000E5DF9" w:rsidP="00836E08">
      <w:pPr>
        <w:jc w:val="both"/>
        <w:rPr>
          <w:rFonts w:ascii="Arial" w:hAnsi="Arial" w:cs="Arial"/>
          <w:sz w:val="22"/>
          <w:szCs w:val="22"/>
        </w:rPr>
      </w:pPr>
      <w:r w:rsidRPr="004F606E">
        <w:rPr>
          <w:rFonts w:ascii="Arial" w:hAnsi="Arial" w:cs="Arial"/>
          <w:sz w:val="22"/>
          <w:szCs w:val="22"/>
        </w:rPr>
        <w:lastRenderedPageBreak/>
        <w:t>Los aportes de la propuesta son:</w:t>
      </w:r>
    </w:p>
    <w:p w:rsidR="00836E08" w:rsidRDefault="00836E08" w:rsidP="00836E08">
      <w:pPr>
        <w:jc w:val="both"/>
        <w:rPr>
          <w:rFonts w:ascii="Arial" w:hAnsi="Arial" w:cs="Arial"/>
          <w:sz w:val="22"/>
          <w:szCs w:val="22"/>
        </w:rPr>
      </w:pPr>
    </w:p>
    <w:p w:rsidR="00DC1B35" w:rsidRPr="0053216B" w:rsidRDefault="00DC1B35" w:rsidP="00DC1B35">
      <w:pPr>
        <w:pStyle w:val="Parrafos"/>
        <w:numPr>
          <w:ilvl w:val="0"/>
          <w:numId w:val="28"/>
        </w:numPr>
        <w:ind w:left="142" w:hanging="142"/>
      </w:pPr>
      <w:r w:rsidRPr="0053216B">
        <w:t>En el campo de los SR, específicamente en el enfoque basado en conocimiento, la consideración de las características de un contexto educativo en la definición de un SR de contenidos de VoD cuya inferencia se</w:t>
      </w:r>
      <w:r>
        <w:t xml:space="preserve"> realice sobre las competencias, y un estudio acerca de su nivel de incidencia sobre la calidad de las recomendaciones.</w:t>
      </w:r>
    </w:p>
    <w:p w:rsidR="00DC1B35" w:rsidRPr="0053216B" w:rsidRDefault="00DC1B35" w:rsidP="00DC1B35">
      <w:pPr>
        <w:pStyle w:val="Parrafos"/>
        <w:numPr>
          <w:ilvl w:val="0"/>
          <w:numId w:val="28"/>
        </w:numPr>
        <w:ind w:left="142" w:hanging="142"/>
      </w:pPr>
      <w:r w:rsidRPr="0053216B">
        <w:t>Un esquema de datos que</w:t>
      </w:r>
      <w:r>
        <w:t xml:space="preserve"> considerando las características del contexto educativo,</w:t>
      </w:r>
      <w:r w:rsidRPr="0053216B">
        <w:t xml:space="preserve"> </w:t>
      </w:r>
      <w:r>
        <w:t>formalice</w:t>
      </w:r>
      <w:r w:rsidRPr="0053216B">
        <w:t xml:space="preserve"> </w:t>
      </w:r>
      <w:r>
        <w:t>las competencias</w:t>
      </w:r>
      <w:r w:rsidRPr="0053216B">
        <w:t>,</w:t>
      </w:r>
      <w:r>
        <w:t xml:space="preserve"> permitiendo</w:t>
      </w:r>
      <w:r w:rsidRPr="0053216B">
        <w:t xml:space="preserve"> la</w:t>
      </w:r>
      <w:r>
        <w:t xml:space="preserve"> descripción de contenidos educativos de VoD y la</w:t>
      </w:r>
      <w:r w:rsidRPr="0053216B">
        <w:t xml:space="preserve"> aplicación de técnicas de filtrado para la obten</w:t>
      </w:r>
      <w:r>
        <w:t>ción de recomendaciones.</w:t>
      </w:r>
    </w:p>
    <w:p w:rsidR="00DC1B35" w:rsidRPr="0053216B" w:rsidRDefault="00DC1B35" w:rsidP="00DC1B35">
      <w:pPr>
        <w:pStyle w:val="Parrafos"/>
        <w:numPr>
          <w:ilvl w:val="0"/>
          <w:numId w:val="28"/>
        </w:numPr>
        <w:ind w:left="142" w:hanging="142"/>
      </w:pPr>
      <w:r w:rsidRPr="0053216B">
        <w:t>Un método de filtrado bajo el enfoque basado en conocimiento para la obtención de recomendaciones personalizadas de contenidos de VoD,  considerando un contexto educativo basado en competencias para la obtención de recomendaciones a partir de la información del perfil y el esquema de datos. Las consideraciones del contexto abarcan: el cumplimiento de competencias por parte de estudiantes, las competencias trabajadas por los docentes, y las necesidades en diferentes momentos del proceso de enseñanza-aprendizaje (inicio de período, pre y post evaluaciones, y nivelaciones).</w:t>
      </w:r>
    </w:p>
    <w:p w:rsidR="00DC1B35" w:rsidRPr="0053216B" w:rsidRDefault="00DC1B35" w:rsidP="00DC1B35">
      <w:pPr>
        <w:pStyle w:val="Parrafos"/>
        <w:numPr>
          <w:ilvl w:val="0"/>
          <w:numId w:val="28"/>
        </w:numPr>
        <w:ind w:left="142" w:hanging="142"/>
      </w:pPr>
      <w:r w:rsidRPr="0053216B">
        <w:t>Un sistema de recomendaciones de contenidos audiovisuales, resultado de la integración del método de filtrado del enfoque basado en conocimiento propuesto a  uno de enfoque basado en contenido que utilice historiales y valoraciones.</w:t>
      </w:r>
    </w:p>
    <w:p w:rsidR="00DC1B35" w:rsidRPr="0053216B" w:rsidRDefault="00DC1B35" w:rsidP="00DC1B35">
      <w:pPr>
        <w:pStyle w:val="Parrafos"/>
        <w:numPr>
          <w:ilvl w:val="0"/>
          <w:numId w:val="28"/>
        </w:numPr>
        <w:ind w:left="142" w:hanging="142"/>
      </w:pPr>
      <w:r w:rsidRPr="0053216B">
        <w:t>Un prototipo del sistema de recomendaciones enmarcado en el servicio de VoD sobre la plataforma obtenida en el proyecto ST-CAV.</w:t>
      </w:r>
    </w:p>
    <w:p w:rsidR="00DC1B35" w:rsidRPr="0053216B" w:rsidRDefault="00DC1B35" w:rsidP="00DC1B35">
      <w:pPr>
        <w:pStyle w:val="Parrafos"/>
        <w:numPr>
          <w:ilvl w:val="0"/>
          <w:numId w:val="28"/>
        </w:numPr>
        <w:ind w:left="142" w:hanging="142"/>
      </w:pPr>
      <w:r w:rsidRPr="0053216B">
        <w:t xml:space="preserve">Evaluación de la </w:t>
      </w:r>
      <w:r>
        <w:t xml:space="preserve">calidad de las recomendaciones </w:t>
      </w:r>
      <w:r w:rsidRPr="0053216B">
        <w:t xml:space="preserve">a través de un caso de estudio en una institución educativa, </w:t>
      </w:r>
      <w:r>
        <w:t>considerando un grupo de competencias del área de matemáticas</w:t>
      </w:r>
      <w:r w:rsidRPr="0053216B">
        <w:t xml:space="preserve">. Dicha evaluación se hará de forma comparativa </w:t>
      </w:r>
      <w:r>
        <w:t xml:space="preserve">entre el esquema de datos y método de filtrado propuestos y una alternativa a ellos. </w:t>
      </w:r>
    </w:p>
    <w:p w:rsidR="00DC1B35" w:rsidRDefault="00DC1B35" w:rsidP="00DC1B35">
      <w:pPr>
        <w:pStyle w:val="Parrafos"/>
        <w:numPr>
          <w:ilvl w:val="0"/>
          <w:numId w:val="28"/>
        </w:numPr>
        <w:ind w:left="142" w:hanging="142"/>
      </w:pPr>
      <w:r w:rsidRPr="00807B1B">
        <w:t>Los resultados obtenidos serán divulgados a través de artículos científicos, que permitan conocer el grado de avance investigat</w:t>
      </w:r>
      <w:r>
        <w:t>ivo de la Universidad del Cauca, en cooperación con universidades internacionales.</w:t>
      </w:r>
    </w:p>
    <w:p w:rsidR="000E5DF9" w:rsidRDefault="000E5DF9" w:rsidP="000E5DF9">
      <w:pPr>
        <w:rPr>
          <w:rFonts w:asciiTheme="majorHAnsi" w:hAnsiTheme="majorHAnsi"/>
        </w:rPr>
      </w:pPr>
    </w:p>
    <w:sdt>
      <w:sdtPr>
        <w:rPr>
          <w:lang w:val="es-ES"/>
        </w:rPr>
        <w:id w:val="-288357264"/>
        <w:docPartObj>
          <w:docPartGallery w:val="Bibliographies"/>
          <w:docPartUnique/>
        </w:docPartObj>
      </w:sdtPr>
      <w:sdtEndPr>
        <w:rPr>
          <w:rFonts w:ascii="Times New Roman" w:eastAsia="Times New Roman" w:hAnsi="Times New Roman" w:cs="Times New Roman"/>
          <w:color w:val="auto"/>
          <w:sz w:val="24"/>
          <w:szCs w:val="24"/>
          <w:lang w:val="es-CO" w:eastAsia="es-ES"/>
        </w:rPr>
      </w:sdtEndPr>
      <w:sdtContent>
        <w:p w:rsidR="00C73206" w:rsidRPr="00C73206" w:rsidRDefault="00C73206">
          <w:pPr>
            <w:pStyle w:val="Ttulo1"/>
            <w:rPr>
              <w:rFonts w:ascii="Arial" w:hAnsi="Arial" w:cs="Arial"/>
              <w:b/>
              <w:color w:val="auto"/>
              <w:sz w:val="22"/>
              <w:szCs w:val="22"/>
            </w:rPr>
          </w:pPr>
          <w:r w:rsidRPr="00C73206">
            <w:rPr>
              <w:rFonts w:ascii="Arial" w:hAnsi="Arial" w:cs="Arial"/>
              <w:b/>
              <w:color w:val="auto"/>
              <w:sz w:val="22"/>
              <w:szCs w:val="22"/>
              <w:lang w:val="es-ES"/>
            </w:rPr>
            <w:t>Referencias Bibliográficas</w:t>
          </w:r>
        </w:p>
        <w:sdt>
          <w:sdtPr>
            <w:id w:val="-573587230"/>
            <w:bibliography/>
          </w:sdtPr>
          <w:sdtContent>
            <w:p w:rsidR="00C73206" w:rsidRDefault="00C73206">
              <w:pPr>
                <w:rPr>
                  <w:rFonts w:asciiTheme="minorHAnsi" w:eastAsiaTheme="minorHAnsi" w:hAnsiTheme="minorHAnsi" w:cstheme="minorBidi"/>
                  <w:noProof/>
                  <w:sz w:val="22"/>
                  <w:szCs w:val="22"/>
                  <w:lang w:eastAsia="en-US"/>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8363"/>
              </w:tblGrid>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 </w:t>
                    </w:r>
                  </w:p>
                </w:tc>
                <w:tc>
                  <w:tcPr>
                    <w:tcW w:w="0" w:type="auto"/>
                    <w:hideMark/>
                  </w:tcPr>
                  <w:p w:rsidR="00C73206" w:rsidRDefault="00C73206">
                    <w:pPr>
                      <w:pStyle w:val="Bibliografa"/>
                      <w:rPr>
                        <w:noProof/>
                        <w:lang w:val="es-ES"/>
                      </w:rPr>
                    </w:pPr>
                    <w:r>
                      <w:rPr>
                        <w:noProof/>
                        <w:lang w:val="es-ES"/>
                      </w:rPr>
                      <w:t>E. Peis, J. M. Morales-del-Castillo y J. A. Delgado-López, «Sistemas de Recomendación Semánticos. Un análisis del estado de la cuestión,» 2008. [En línea]. Available: http://www.upf.edu/hipertextnet/numero-6/recomendacion.html.</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[2] </w:t>
                    </w:r>
                  </w:p>
                </w:tc>
                <w:tc>
                  <w:tcPr>
                    <w:tcW w:w="0" w:type="auto"/>
                    <w:hideMark/>
                  </w:tcPr>
                  <w:p w:rsidR="00C73206" w:rsidRPr="00C73206" w:rsidRDefault="00C73206">
                    <w:pPr>
                      <w:pStyle w:val="Bibliografa"/>
                      <w:rPr>
                        <w:noProof/>
                        <w:lang w:val="en-US"/>
                      </w:rPr>
                    </w:pPr>
                    <w:r w:rsidRPr="00C73206">
                      <w:rPr>
                        <w:noProof/>
                        <w:lang w:val="en-US"/>
                      </w:rPr>
                      <w:t xml:space="preserve">W. Carrer-Neto, M. L. Hernández-Alcaraz, R. Valencia-García y F. García-Sánchez, «Social knowledge-based recommender system. Application to the movies domain,» </w:t>
                    </w:r>
                    <w:r w:rsidRPr="00C73206">
                      <w:rPr>
                        <w:i/>
                        <w:iCs/>
                        <w:noProof/>
                        <w:lang w:val="en-US"/>
                      </w:rPr>
                      <w:t xml:space="preserve">Expert Systems with Applications, </w:t>
                    </w:r>
                    <w:r w:rsidRPr="00C73206">
                      <w:rPr>
                        <w:noProof/>
                        <w:lang w:val="en-US"/>
                      </w:rPr>
                      <w:t xml:space="preserve">vol. 39, p. 10990–11000, 2012.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[3] </w:t>
                    </w:r>
                  </w:p>
                </w:tc>
                <w:tc>
                  <w:tcPr>
                    <w:tcW w:w="0" w:type="auto"/>
                    <w:hideMark/>
                  </w:tcPr>
                  <w:p w:rsidR="00C73206" w:rsidRPr="00C73206" w:rsidRDefault="00C73206">
                    <w:pPr>
                      <w:pStyle w:val="Bibliografa"/>
                      <w:rPr>
                        <w:noProof/>
                        <w:lang w:val="en-US"/>
                      </w:rPr>
                    </w:pPr>
                    <w:r w:rsidRPr="00C73206">
                      <w:rPr>
                        <w:noProof/>
                        <w:lang w:val="en-US"/>
                      </w:rPr>
                      <w:t xml:space="preserve">R. Turrin y P. Cremonesi, «Recommender Systemsfor Interactive TV,» Tampere, Finlandia, 2010. </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[4] </w:t>
                    </w:r>
                  </w:p>
                </w:tc>
                <w:tc>
                  <w:tcPr>
                    <w:tcW w:w="0" w:type="auto"/>
                    <w:hideMark/>
                  </w:tcPr>
                  <w:p w:rsidR="00C73206" w:rsidRDefault="00C73206">
                    <w:pPr>
                      <w:pStyle w:val="Bibliografa"/>
                      <w:rPr>
                        <w:noProof/>
                        <w:lang w:val="es-ES"/>
                      </w:rPr>
                    </w:pPr>
                    <w:r>
                      <w:rPr>
                        <w:noProof/>
                        <w:lang w:val="es-ES"/>
                      </w:rPr>
                      <w:t>OCDE, «El programa PISA de la OCDE,» [En línea]. Available: http://www.oecd.org/pisa/39730818.pdf. [Último acceso: 05 MArzo 2015].</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[5] </w:t>
                    </w:r>
                  </w:p>
                </w:tc>
                <w:tc>
                  <w:tcPr>
                    <w:tcW w:w="0" w:type="auto"/>
                    <w:hideMark/>
                  </w:tcPr>
                  <w:p w:rsidR="00C73206" w:rsidRDefault="00C73206">
                    <w:pPr>
                      <w:pStyle w:val="Bibliografa"/>
                      <w:rPr>
                        <w:noProof/>
                        <w:lang w:val="es-ES"/>
                      </w:rPr>
                    </w:pPr>
                    <w:r>
                      <w:rPr>
                        <w:noProof/>
                        <w:lang w:val="es-ES"/>
                      </w:rPr>
                      <w:t xml:space="preserve">UNESCO, «Las TIC en la educación,» [En línea]. </w:t>
                    </w:r>
                    <w:r w:rsidRPr="00C73206">
                      <w:rPr>
                        <w:noProof/>
                        <w:lang w:val="en-US"/>
                      </w:rPr>
                      <w:t xml:space="preserve">Available: http://www.unesco.org/new/es/unesco/themes/icts/. </w:t>
                    </w:r>
                    <w:r>
                      <w:rPr>
                        <w:noProof/>
                        <w:lang w:val="es-ES"/>
                      </w:rPr>
                      <w:t>[Último acceso: 15 Enero 2015].</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lastRenderedPageBreak/>
                      <w:t xml:space="preserve">[6] </w:t>
                    </w:r>
                  </w:p>
                </w:tc>
                <w:tc>
                  <w:tcPr>
                    <w:tcW w:w="0" w:type="auto"/>
                    <w:hideMark/>
                  </w:tcPr>
                  <w:p w:rsidR="00C73206" w:rsidRDefault="00C73206">
                    <w:pPr>
                      <w:pStyle w:val="Bibliografa"/>
                      <w:rPr>
                        <w:noProof/>
                        <w:lang w:val="es-ES"/>
                      </w:rPr>
                    </w:pPr>
                    <w:r>
                      <w:rPr>
                        <w:noProof/>
                        <w:lang w:val="es-ES"/>
                      </w:rPr>
                      <w:t>M. d. E. Nacional, «Una Llave Maestra las TIC,» Abril 2004. [En línea]. Available: http://www.mineducacion.gov.co/1621/article-87408.html. [Último acceso: 16 Septiembre 2014].</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[7] </w:t>
                    </w:r>
                  </w:p>
                </w:tc>
                <w:tc>
                  <w:tcPr>
                    <w:tcW w:w="0" w:type="auto"/>
                    <w:hideMark/>
                  </w:tcPr>
                  <w:p w:rsidR="00C73206" w:rsidRDefault="00C73206">
                    <w:pPr>
                      <w:pStyle w:val="Bibliografa"/>
                      <w:rPr>
                        <w:noProof/>
                        <w:lang w:val="es-ES"/>
                      </w:rPr>
                    </w:pPr>
                    <w:r>
                      <w:rPr>
                        <w:noProof/>
                        <w:lang w:val="es-ES"/>
                      </w:rPr>
                      <w:t>«Youtube,» [En línea]. Available: https://www.youtube.com/. [Último acceso: 2015 Enero 29].</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[8] </w:t>
                    </w:r>
                  </w:p>
                </w:tc>
                <w:tc>
                  <w:tcPr>
                    <w:tcW w:w="0" w:type="auto"/>
                    <w:hideMark/>
                  </w:tcPr>
                  <w:p w:rsidR="00C73206" w:rsidRDefault="00C73206">
                    <w:pPr>
                      <w:pStyle w:val="Bibliografa"/>
                      <w:rPr>
                        <w:noProof/>
                        <w:lang w:val="es-ES"/>
                      </w:rPr>
                    </w:pPr>
                    <w:r>
                      <w:rPr>
                        <w:noProof/>
                        <w:lang w:val="es-ES"/>
                      </w:rPr>
                      <w:t>«Educatube,» [En línea]. Available: http://www.educatube.es/. [Último acceso: 2015 Enero 29].</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[9] </w:t>
                    </w:r>
                  </w:p>
                </w:tc>
                <w:tc>
                  <w:tcPr>
                    <w:tcW w:w="0" w:type="auto"/>
                    <w:hideMark/>
                  </w:tcPr>
                  <w:p w:rsidR="00C73206" w:rsidRDefault="00C73206">
                    <w:pPr>
                      <w:pStyle w:val="Bibliografa"/>
                      <w:rPr>
                        <w:noProof/>
                        <w:lang w:val="es-ES"/>
                      </w:rPr>
                    </w:pPr>
                    <w:r>
                      <w:rPr>
                        <w:noProof/>
                        <w:lang w:val="es-ES"/>
                      </w:rPr>
                      <w:t>«Utubersidad,» [En línea]. Available: http://utubersidad.com/. [Último acceso: 2015 Enero 29].</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[10] </w:t>
                    </w:r>
                  </w:p>
                </w:tc>
                <w:tc>
                  <w:tcPr>
                    <w:tcW w:w="0" w:type="auto"/>
                    <w:hideMark/>
                  </w:tcPr>
                  <w:p w:rsidR="00C73206" w:rsidRDefault="00C73206">
                    <w:pPr>
                      <w:pStyle w:val="Bibliografa"/>
                      <w:rPr>
                        <w:noProof/>
                        <w:lang w:val="es-ES"/>
                      </w:rPr>
                    </w:pPr>
                    <w:r>
                      <w:rPr>
                        <w:noProof/>
                        <w:lang w:val="es-ES"/>
                      </w:rPr>
                      <w:t>«Learner,» [En línea]. Available: http://www.learner.org/. [Último acceso: 2015 Enero 29].</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[11] </w:t>
                    </w:r>
                  </w:p>
                </w:tc>
                <w:tc>
                  <w:tcPr>
                    <w:tcW w:w="0" w:type="auto"/>
                    <w:hideMark/>
                  </w:tcPr>
                  <w:p w:rsidR="00C73206" w:rsidRPr="00C73206" w:rsidRDefault="00C73206">
                    <w:pPr>
                      <w:pStyle w:val="Bibliografa"/>
                      <w:rPr>
                        <w:noProof/>
                        <w:lang w:val="en-US"/>
                      </w:rPr>
                    </w:pPr>
                    <w:r w:rsidRPr="00C73206">
                      <w:rPr>
                        <w:noProof/>
                        <w:lang w:val="en-US"/>
                      </w:rPr>
                      <w:t xml:space="preserve">H. . P. Deuk , H. Kyeong Kim, I. Young Choi y J. Kyeong Kim, «A literature review and classification of recommender systems research,» </w:t>
                    </w:r>
                    <w:r w:rsidRPr="00C73206">
                      <w:rPr>
                        <w:i/>
                        <w:iCs/>
                        <w:noProof/>
                        <w:lang w:val="en-US"/>
                      </w:rPr>
                      <w:t xml:space="preserve">Expert Systems with Applications, </w:t>
                    </w:r>
                    <w:r w:rsidRPr="00C73206">
                      <w:rPr>
                        <w:noProof/>
                        <w:lang w:val="en-US"/>
                      </w:rPr>
                      <w:t xml:space="preserve">vol. 39, p. 10059–10072, 2012. </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[12] </w:t>
                    </w:r>
                  </w:p>
                </w:tc>
                <w:tc>
                  <w:tcPr>
                    <w:tcW w:w="0" w:type="auto"/>
                    <w:hideMark/>
                  </w:tcPr>
                  <w:p w:rsidR="00C73206" w:rsidRDefault="00C73206">
                    <w:pPr>
                      <w:pStyle w:val="Bibliografa"/>
                      <w:rPr>
                        <w:noProof/>
                        <w:lang w:val="es-ES"/>
                      </w:rPr>
                    </w:pPr>
                    <w:r>
                      <w:rPr>
                        <w:noProof/>
                        <w:lang w:val="es-ES"/>
                      </w:rPr>
                      <w:t xml:space="preserve">Y. Blanco, «Propuesta Metodológica para el Razonamiento Semántico en Sistemas de Recomendación Personalizada y Automática,» </w:t>
                    </w:r>
                    <w:r>
                      <w:rPr>
                        <w:i/>
                        <w:iCs/>
                        <w:noProof/>
                        <w:lang w:val="es-ES"/>
                      </w:rPr>
                      <w:t xml:space="preserve">Tesis Doctoral, Universidad de Vigo, </w:t>
                    </w:r>
                    <w:r>
                      <w:rPr>
                        <w:noProof/>
                        <w:lang w:val="es-ES"/>
                      </w:rPr>
                      <w:t xml:space="preserve">2007.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[13] </w:t>
                    </w:r>
                  </w:p>
                </w:tc>
                <w:tc>
                  <w:tcPr>
                    <w:tcW w:w="0" w:type="auto"/>
                    <w:hideMark/>
                  </w:tcPr>
                  <w:p w:rsidR="00C73206" w:rsidRPr="00C73206" w:rsidRDefault="00C73206">
                    <w:pPr>
                      <w:pStyle w:val="Bibliografa"/>
                      <w:rPr>
                        <w:noProof/>
                        <w:lang w:val="en-US"/>
                      </w:rPr>
                    </w:pPr>
                    <w:r w:rsidRPr="00C73206">
                      <w:rPr>
                        <w:noProof/>
                        <w:lang w:val="en-US"/>
                      </w:rPr>
                      <w:t xml:space="preserve">Á. García-Crespo, J. López-Cuadrado, R. Colomo-Palacios, I. González-Carrasco y B. Ruiz-Mezcua, «Sem-Fit: A semantic based expert system to provide recommendations in the tourism domain,» </w:t>
                    </w:r>
                    <w:r w:rsidRPr="00C73206">
                      <w:rPr>
                        <w:i/>
                        <w:iCs/>
                        <w:noProof/>
                        <w:lang w:val="en-US"/>
                      </w:rPr>
                      <w:t xml:space="preserve">Expert Systems with Applications, </w:t>
                    </w:r>
                    <w:r w:rsidRPr="00C73206">
                      <w:rPr>
                        <w:noProof/>
                        <w:lang w:val="en-US"/>
                      </w:rPr>
                      <w:t xml:space="preserve">vol. 38, nº 10, p. 13310–13319, 2011.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[14] </w:t>
                    </w:r>
                  </w:p>
                </w:tc>
                <w:tc>
                  <w:tcPr>
                    <w:tcW w:w="0" w:type="auto"/>
                    <w:hideMark/>
                  </w:tcPr>
                  <w:p w:rsidR="00C73206" w:rsidRPr="00C73206" w:rsidRDefault="00C73206">
                    <w:pPr>
                      <w:pStyle w:val="Bibliografa"/>
                      <w:rPr>
                        <w:noProof/>
                        <w:lang w:val="en-US"/>
                      </w:rPr>
                    </w:pPr>
                    <w:r w:rsidRPr="00C73206">
                      <w:rPr>
                        <w:noProof/>
                        <w:lang w:val="en-US"/>
                      </w:rPr>
                      <w:t xml:space="preserve">Q. Shambour y J. Lu, «A trust-semantic fusion-based recommendation approach for e-business applications,» </w:t>
                    </w:r>
                    <w:r w:rsidRPr="00C73206">
                      <w:rPr>
                        <w:i/>
                        <w:iCs/>
                        <w:noProof/>
                        <w:lang w:val="en-US"/>
                      </w:rPr>
                      <w:t xml:space="preserve">Decision Support Systems, </w:t>
                    </w:r>
                    <w:r w:rsidRPr="00C73206">
                      <w:rPr>
                        <w:noProof/>
                        <w:lang w:val="en-US"/>
                      </w:rPr>
                      <w:t xml:space="preserve">vol. 54, nº 1, p. 768–780, 2012.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[15] </w:t>
                    </w:r>
                  </w:p>
                </w:tc>
                <w:tc>
                  <w:tcPr>
                    <w:tcW w:w="0" w:type="auto"/>
                    <w:hideMark/>
                  </w:tcPr>
                  <w:p w:rsidR="00C73206" w:rsidRPr="00C73206" w:rsidRDefault="00C73206">
                    <w:pPr>
                      <w:pStyle w:val="Bibliografa"/>
                      <w:rPr>
                        <w:noProof/>
                        <w:lang w:val="en-US"/>
                      </w:rPr>
                    </w:pPr>
                    <w:r w:rsidRPr="00C73206">
                      <w:rPr>
                        <w:noProof/>
                        <w:lang w:val="en-US"/>
                      </w:rPr>
                      <w:t xml:space="preserve">M. Dabrowski, J. Gromada y H. Moustafa, «Context-Awareness for IPTV Services Personalization,» </w:t>
                    </w:r>
                    <w:r w:rsidRPr="00C73206">
                      <w:rPr>
                        <w:i/>
                        <w:iCs/>
                        <w:noProof/>
                        <w:lang w:val="en-US"/>
                      </w:rPr>
                      <w:t xml:space="preserve">Innovative Mobile and Internet Services in Ubiquitous Computing (IMIS), 2012 Sixth International Conference on,, </w:t>
                    </w:r>
                    <w:r w:rsidRPr="00C73206">
                      <w:rPr>
                        <w:noProof/>
                        <w:lang w:val="en-US"/>
                      </w:rPr>
                      <w:t xml:space="preserve">pp. 37-44, 2012.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[16] </w:t>
                    </w:r>
                  </w:p>
                </w:tc>
                <w:tc>
                  <w:tcPr>
                    <w:tcW w:w="0" w:type="auto"/>
                    <w:hideMark/>
                  </w:tcPr>
                  <w:p w:rsidR="00C73206" w:rsidRPr="00C73206" w:rsidRDefault="00C73206">
                    <w:pPr>
                      <w:pStyle w:val="Bibliografa"/>
                      <w:rPr>
                        <w:noProof/>
                        <w:lang w:val="en-US"/>
                      </w:rPr>
                    </w:pPr>
                    <w:r w:rsidRPr="00C73206">
                      <w:rPr>
                        <w:noProof/>
                        <w:lang w:val="en-US"/>
                      </w:rPr>
                      <w:t xml:space="preserve">R. Gonzales Crespo, O. Sanjuán Martínezb y J. M. Cueva Love, «Recommendation System based on user interaction data applied to intelligent electronic books,» </w:t>
                    </w:r>
                    <w:r w:rsidRPr="00C73206">
                      <w:rPr>
                        <w:i/>
                        <w:iCs/>
                        <w:noProof/>
                        <w:lang w:val="en-US"/>
                      </w:rPr>
                      <w:t xml:space="preserve">Social and Humanistic Computing for the Knowledge Society, </w:t>
                    </w:r>
                    <w:r w:rsidRPr="00C73206">
                      <w:rPr>
                        <w:noProof/>
                        <w:lang w:val="en-US"/>
                      </w:rPr>
                      <w:t xml:space="preserve">vol. 27, nº 4, p. 1445–1449, 2011.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[17] </w:t>
                    </w:r>
                  </w:p>
                </w:tc>
                <w:tc>
                  <w:tcPr>
                    <w:tcW w:w="0" w:type="auto"/>
                    <w:hideMark/>
                  </w:tcPr>
                  <w:p w:rsidR="00C73206" w:rsidRPr="00C73206" w:rsidRDefault="00C73206">
                    <w:pPr>
                      <w:pStyle w:val="Bibliografa"/>
                      <w:rPr>
                        <w:noProof/>
                        <w:lang w:val="en-US"/>
                      </w:rPr>
                    </w:pPr>
                    <w:r w:rsidRPr="00C73206">
                      <w:rPr>
                        <w:noProof/>
                        <w:lang w:val="en-US"/>
                      </w:rPr>
                      <w:t xml:space="preserve">A. I. Schein, A. Popescul y L. H. Ungar, «Methods and metrics for cold-start recommendations,» </w:t>
                    </w:r>
                    <w:r w:rsidRPr="00C73206">
                      <w:rPr>
                        <w:i/>
                        <w:iCs/>
                        <w:noProof/>
                        <w:lang w:val="en-US"/>
                      </w:rPr>
                      <w:t xml:space="preserve">25th annual international ACM SIGIR conference on Research and development, </w:t>
                    </w:r>
                    <w:r w:rsidRPr="00C73206">
                      <w:rPr>
                        <w:noProof/>
                        <w:lang w:val="en-US"/>
                      </w:rPr>
                      <w:t xml:space="preserve">p. 253–260, 2002. </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[18] </w:t>
                    </w:r>
                  </w:p>
                </w:tc>
                <w:tc>
                  <w:tcPr>
                    <w:tcW w:w="0" w:type="auto"/>
                    <w:hideMark/>
                  </w:tcPr>
                  <w:p w:rsidR="00C73206" w:rsidRDefault="00C73206">
                    <w:pPr>
                      <w:pStyle w:val="Bibliografa"/>
                      <w:rPr>
                        <w:noProof/>
                        <w:lang w:val="es-ES"/>
                      </w:rPr>
                    </w:pPr>
                    <w:r>
                      <w:rPr>
                        <w:noProof/>
                        <w:lang w:val="es-ES"/>
                      </w:rPr>
                      <w:t xml:space="preserve">E. R. Núñez Valdéz, Sistemas de Recomendación de Contenidos para Libros Inteligentes, Oviedo: Tesis Doctoral, 2012.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[19] </w:t>
                    </w:r>
                  </w:p>
                </w:tc>
                <w:tc>
                  <w:tcPr>
                    <w:tcW w:w="0" w:type="auto"/>
                    <w:hideMark/>
                  </w:tcPr>
                  <w:p w:rsidR="00C73206" w:rsidRPr="00C73206" w:rsidRDefault="00C73206">
                    <w:pPr>
                      <w:pStyle w:val="Bibliografa"/>
                      <w:rPr>
                        <w:noProof/>
                        <w:lang w:val="en-US"/>
                      </w:rPr>
                    </w:pPr>
                    <w:r w:rsidRPr="00C73206">
                      <w:rPr>
                        <w:noProof/>
                        <w:lang w:val="en-US"/>
                      </w:rPr>
                      <w:t xml:space="preserve">L. Zhuhadar y O. Nasraoui, «Multi-model Ontology-Based Hybrid Recommender System in E-learning Domain,» </w:t>
                    </w:r>
                    <w:r w:rsidRPr="00C73206">
                      <w:rPr>
                        <w:i/>
                        <w:iCs/>
                        <w:noProof/>
                        <w:lang w:val="en-US"/>
                      </w:rPr>
                      <w:t xml:space="preserve">Web Intelligence and Intelligent Agent Technologies, 2010. WI-IAT '09. IEEE/WIC/ACM International Joint Conferences on, </w:t>
                    </w:r>
                    <w:r w:rsidRPr="00C73206">
                      <w:rPr>
                        <w:noProof/>
                        <w:lang w:val="en-US"/>
                      </w:rPr>
                      <w:t xml:space="preserve">vol. 3, pp. 91 - 95, 2010.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[20] </w:t>
                    </w:r>
                  </w:p>
                </w:tc>
                <w:tc>
                  <w:tcPr>
                    <w:tcW w:w="0" w:type="auto"/>
                    <w:hideMark/>
                  </w:tcPr>
                  <w:p w:rsidR="00C73206" w:rsidRPr="00C73206" w:rsidRDefault="00C73206">
                    <w:pPr>
                      <w:pStyle w:val="Bibliografa"/>
                      <w:rPr>
                        <w:noProof/>
                        <w:lang w:val="en-US"/>
                      </w:rPr>
                    </w:pPr>
                    <w:r w:rsidRPr="00C73206">
                      <w:rPr>
                        <w:noProof/>
                        <w:lang w:val="en-US"/>
                      </w:rPr>
                      <w:t xml:space="preserve">J. Serrano-Guerrero, F. Romero y J. Olivas, «Hiperion: A fuzzy approach for recommending educational activities based on the acquisition of competences,» </w:t>
                    </w:r>
                    <w:r w:rsidRPr="00C73206">
                      <w:rPr>
                        <w:i/>
                        <w:iCs/>
                        <w:noProof/>
                        <w:lang w:val="en-US"/>
                      </w:rPr>
                      <w:t xml:space="preserve">Information Sciences, </w:t>
                    </w:r>
                    <w:r w:rsidRPr="00C73206">
                      <w:rPr>
                        <w:noProof/>
                        <w:lang w:val="en-US"/>
                      </w:rPr>
                      <w:t xml:space="preserve">vol. 248, nº 1, p. 114–129, 2013.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lastRenderedPageBreak/>
                      <w:t xml:space="preserve">[21] </w:t>
                    </w:r>
                  </w:p>
                </w:tc>
                <w:tc>
                  <w:tcPr>
                    <w:tcW w:w="0" w:type="auto"/>
                    <w:hideMark/>
                  </w:tcPr>
                  <w:p w:rsidR="00C73206" w:rsidRPr="00C73206" w:rsidRDefault="00C73206">
                    <w:pPr>
                      <w:pStyle w:val="Bibliografa"/>
                      <w:rPr>
                        <w:noProof/>
                        <w:lang w:val="en-US"/>
                      </w:rPr>
                    </w:pPr>
                    <w:r w:rsidRPr="00C73206">
                      <w:rPr>
                        <w:noProof/>
                        <w:lang w:val="en-US"/>
                      </w:rPr>
                      <w:t xml:space="preserve">A. Rodríguez-González, J. Torres-Niño, J. Gomez-Berbis y G. Alor-Hernandez, «AKNOBAS: A Knowledge-based Segmentation Recommender System based on Intelligent Data Mining Techniques,» </w:t>
                    </w:r>
                    <w:r w:rsidRPr="00C73206">
                      <w:rPr>
                        <w:i/>
                        <w:iCs/>
                        <w:noProof/>
                        <w:lang w:val="en-US"/>
                      </w:rPr>
                      <w:t xml:space="preserve">Computer Science &amp; Information Systems, </w:t>
                    </w:r>
                    <w:r w:rsidRPr="00C73206">
                      <w:rPr>
                        <w:noProof/>
                        <w:lang w:val="en-US"/>
                      </w:rPr>
                      <w:t xml:space="preserve">vol. 9, nº 2, pp. 713-740, 2012.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[22] </w:t>
                    </w:r>
                  </w:p>
                </w:tc>
                <w:tc>
                  <w:tcPr>
                    <w:tcW w:w="0" w:type="auto"/>
                    <w:hideMark/>
                  </w:tcPr>
                  <w:p w:rsidR="00C73206" w:rsidRPr="00C73206" w:rsidRDefault="00C73206">
                    <w:pPr>
                      <w:pStyle w:val="Bibliografa"/>
                      <w:rPr>
                        <w:noProof/>
                        <w:lang w:val="en-US"/>
                      </w:rPr>
                    </w:pPr>
                    <w:r w:rsidRPr="00C73206">
                      <w:rPr>
                        <w:noProof/>
                        <w:lang w:val="en-US"/>
                      </w:rPr>
                      <w:t xml:space="preserve">L.-C. Cheng y H.-A. Wang, «A fuzzy recommender system based on the integration of subjective preferences and objective information,» </w:t>
                    </w:r>
                    <w:r w:rsidRPr="00C73206">
                      <w:rPr>
                        <w:i/>
                        <w:iCs/>
                        <w:noProof/>
                        <w:lang w:val="en-US"/>
                      </w:rPr>
                      <w:t xml:space="preserve">Applied Soft Computing, </w:t>
                    </w:r>
                    <w:r w:rsidRPr="00C73206">
                      <w:rPr>
                        <w:noProof/>
                        <w:lang w:val="en-US"/>
                      </w:rPr>
                      <w:t xml:space="preserve">vol. 18, p. 290–301, 2014. </w:t>
                    </w:r>
                  </w:p>
                </w:tc>
              </w:tr>
              <w:tr w:rsid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[23] </w:t>
                    </w:r>
                  </w:p>
                </w:tc>
                <w:tc>
                  <w:tcPr>
                    <w:tcW w:w="0" w:type="auto"/>
                    <w:hideMark/>
                  </w:tcPr>
                  <w:p w:rsidR="00C73206" w:rsidRDefault="00C73206">
                    <w:pPr>
                      <w:pStyle w:val="Bibliografa"/>
                      <w:rPr>
                        <w:noProof/>
                        <w:lang w:val="es-ES"/>
                      </w:rPr>
                    </w:pPr>
                    <w:r>
                      <w:rPr>
                        <w:noProof/>
                        <w:lang w:val="es-ES"/>
                      </w:rPr>
                      <w:t xml:space="preserve">B. Yolanda, Propuesta metodológica para el razonamiento semántico en sistemas de recomendación personalizada y automática, Vigo: Universidad de Vigo, 2007. </w:t>
                    </w:r>
                  </w:p>
                </w:tc>
              </w:tr>
              <w:tr w:rsidR="00C73206" w:rsidRPr="00C73206">
                <w:trPr>
                  <w:divId w:val="1967349179"/>
                  <w:tblCellSpacing w:w="15" w:type="dxa"/>
                </w:trPr>
                <w:tc>
                  <w:tcPr>
                    <w:tcW w:w="50" w:type="pct"/>
                    <w:hideMark/>
                  </w:tcPr>
                  <w:p w:rsidR="00C73206" w:rsidRDefault="00C73206">
                    <w:pPr>
                      <w:pStyle w:val="Bibliografa"/>
                      <w:rPr>
                        <w:noProof/>
                        <w:lang w:val="es-ES"/>
                      </w:rPr>
                    </w:pPr>
                    <w:r>
                      <w:rPr>
                        <w:noProof/>
                        <w:lang w:val="es-ES"/>
                      </w:rPr>
                      <w:t xml:space="preserve">[24] </w:t>
                    </w:r>
                  </w:p>
                </w:tc>
                <w:tc>
                  <w:tcPr>
                    <w:tcW w:w="0" w:type="auto"/>
                    <w:hideMark/>
                  </w:tcPr>
                  <w:p w:rsidR="00C73206" w:rsidRPr="00C73206" w:rsidRDefault="00C73206">
                    <w:pPr>
                      <w:pStyle w:val="Bibliografa"/>
                      <w:rPr>
                        <w:noProof/>
                        <w:lang w:val="en-US"/>
                      </w:rPr>
                    </w:pPr>
                    <w:r w:rsidRPr="00C73206">
                      <w:rPr>
                        <w:noProof/>
                        <w:lang w:val="en-US"/>
                      </w:rPr>
                      <w:t xml:space="preserve">J. Bobadilla, F. Ortega, A. Hernando y A. Gutíerrez, «Recommender systems survey,» </w:t>
                    </w:r>
                    <w:r w:rsidRPr="00C73206">
                      <w:rPr>
                        <w:i/>
                        <w:iCs/>
                        <w:noProof/>
                        <w:lang w:val="en-US"/>
                      </w:rPr>
                      <w:t xml:space="preserve">Knowledge-Based Systems, </w:t>
                    </w:r>
                    <w:r w:rsidRPr="00C73206">
                      <w:rPr>
                        <w:noProof/>
                        <w:lang w:val="en-US"/>
                      </w:rPr>
                      <w:t xml:space="preserve">vol. 46, p. 109–132, 2013. </w:t>
                    </w:r>
                  </w:p>
                </w:tc>
              </w:tr>
            </w:tbl>
            <w:p w:rsidR="00C73206" w:rsidRPr="00C73206" w:rsidRDefault="00C73206">
              <w:pPr>
                <w:divId w:val="1967349179"/>
                <w:rPr>
                  <w:noProof/>
                  <w:lang w:val="en-US"/>
                </w:rPr>
              </w:pPr>
            </w:p>
            <w:p w:rsidR="00C73206" w:rsidRDefault="00C73206">
              <w:r>
                <w:rPr>
                  <w:b/>
                  <w:bCs/>
                </w:rPr>
                <w:fldChar w:fldCharType="end"/>
              </w:r>
            </w:p>
          </w:sdtContent>
        </w:sdt>
      </w:sdtContent>
    </w:sdt>
    <w:p w:rsidR="00C562DB" w:rsidRPr="000E5DF9" w:rsidRDefault="00C562DB" w:rsidP="00C562DB">
      <w:pPr>
        <w:rPr>
          <w:rFonts w:asciiTheme="majorHAnsi" w:hAnsiTheme="majorHAnsi"/>
          <w:lang w:val="en-US"/>
        </w:rPr>
      </w:pPr>
    </w:p>
    <w:p w:rsidR="00C562DB" w:rsidRPr="000E5DF9" w:rsidRDefault="00C562DB" w:rsidP="00C562DB">
      <w:pPr>
        <w:rPr>
          <w:rFonts w:asciiTheme="majorHAnsi" w:hAnsiTheme="majorHAnsi"/>
          <w:lang w:val="en-US"/>
        </w:rPr>
      </w:pPr>
    </w:p>
    <w:p w:rsidR="00C86C9F" w:rsidRPr="000E5DF9" w:rsidRDefault="00C86C9F" w:rsidP="00557827">
      <w:pPr>
        <w:rPr>
          <w:rFonts w:asciiTheme="majorHAnsi" w:hAnsiTheme="majorHAnsi"/>
          <w:b/>
          <w:lang w:val="en-US"/>
        </w:rPr>
      </w:pPr>
    </w:p>
    <w:p w:rsidR="002B2310" w:rsidRPr="000E5DF9" w:rsidRDefault="002B2310" w:rsidP="00557827">
      <w:pPr>
        <w:rPr>
          <w:rFonts w:asciiTheme="majorHAnsi" w:hAnsiTheme="majorHAnsi"/>
          <w:b/>
          <w:lang w:val="en-US"/>
        </w:rPr>
      </w:pPr>
    </w:p>
    <w:p w:rsidR="001A4238" w:rsidRPr="000E5DF9" w:rsidRDefault="001A4238" w:rsidP="00557827">
      <w:pPr>
        <w:rPr>
          <w:rFonts w:asciiTheme="majorHAnsi" w:hAnsiTheme="majorHAnsi"/>
          <w:lang w:val="en-US"/>
        </w:rPr>
      </w:pPr>
    </w:p>
    <w:p w:rsidR="00E655C9" w:rsidRPr="000E5DF9" w:rsidRDefault="00E655C9" w:rsidP="00AF138D">
      <w:pPr>
        <w:rPr>
          <w:lang w:val="en-US"/>
        </w:rPr>
      </w:pPr>
    </w:p>
    <w:p w:rsidR="00475865" w:rsidRPr="000E5DF9" w:rsidRDefault="00475865" w:rsidP="00AF138D">
      <w:pPr>
        <w:rPr>
          <w:lang w:val="en-US"/>
        </w:rPr>
      </w:pPr>
    </w:p>
    <w:p w:rsidR="00AF138D" w:rsidRPr="000E5DF9" w:rsidRDefault="00AF138D" w:rsidP="0061081B">
      <w:pPr>
        <w:rPr>
          <w:lang w:val="en-US"/>
        </w:rPr>
      </w:pPr>
    </w:p>
    <w:sectPr w:rsidR="00AF138D" w:rsidRPr="000E5D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E9" w:rsidRDefault="004172E9" w:rsidP="00367A8A">
      <w:r>
        <w:separator/>
      </w:r>
    </w:p>
  </w:endnote>
  <w:endnote w:type="continuationSeparator" w:id="0">
    <w:p w:rsidR="004172E9" w:rsidRDefault="004172E9" w:rsidP="0036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E9" w:rsidRDefault="004172E9" w:rsidP="00367A8A">
      <w:r>
        <w:separator/>
      </w:r>
    </w:p>
  </w:footnote>
  <w:footnote w:type="continuationSeparator" w:id="0">
    <w:p w:rsidR="004172E9" w:rsidRDefault="004172E9" w:rsidP="00367A8A">
      <w:r>
        <w:continuationSeparator/>
      </w:r>
    </w:p>
  </w:footnote>
  <w:footnote w:id="1">
    <w:p w:rsidR="00367A8A" w:rsidRPr="00874871" w:rsidRDefault="00367A8A" w:rsidP="00367A8A">
      <w:pPr>
        <w:pStyle w:val="Textonotapie"/>
        <w:jc w:val="both"/>
        <w:rPr>
          <w:sz w:val="16"/>
          <w:szCs w:val="16"/>
        </w:rPr>
      </w:pPr>
      <w:r w:rsidRPr="00874871">
        <w:rPr>
          <w:rStyle w:val="Refdenotaalpie"/>
          <w:sz w:val="16"/>
          <w:szCs w:val="16"/>
        </w:rPr>
        <w:footnoteRef/>
      </w:r>
      <w:r w:rsidRPr="00874871">
        <w:rPr>
          <w:sz w:val="16"/>
          <w:szCs w:val="16"/>
        </w:rPr>
        <w:t xml:space="preserve"> La educación basada en competencias se centra en el desarrollo de competencias educativas.</w:t>
      </w:r>
    </w:p>
  </w:footnote>
  <w:footnote w:id="2">
    <w:p w:rsidR="00367A8A" w:rsidRDefault="00367A8A" w:rsidP="00367A8A">
      <w:pPr>
        <w:pStyle w:val="Textonotapie"/>
        <w:jc w:val="both"/>
      </w:pPr>
      <w:r w:rsidRPr="00874871">
        <w:rPr>
          <w:rStyle w:val="Refdenotaalpie"/>
          <w:sz w:val="16"/>
          <w:szCs w:val="16"/>
        </w:rPr>
        <w:footnoteRef/>
      </w:r>
      <w:r w:rsidRPr="00874871">
        <w:rPr>
          <w:sz w:val="16"/>
          <w:szCs w:val="16"/>
        </w:rPr>
        <w:t xml:space="preserve"> Contenidos concebidos para fines educativos, cuya descripción (e.g. título, sinopsis, autor) obedece a los entornos de video bajo demanda.</w:t>
      </w:r>
    </w:p>
  </w:footnote>
  <w:footnote w:id="3">
    <w:p w:rsidR="00367A8A" w:rsidRPr="00E00803" w:rsidRDefault="00367A8A" w:rsidP="00367A8A">
      <w:pPr>
        <w:pStyle w:val="Textonotapie"/>
        <w:rPr>
          <w:sz w:val="16"/>
          <w:szCs w:val="16"/>
        </w:rPr>
      </w:pPr>
      <w:r w:rsidRPr="00E00803">
        <w:rPr>
          <w:rStyle w:val="Refdenotaalpie"/>
          <w:sz w:val="16"/>
          <w:szCs w:val="16"/>
        </w:rPr>
        <w:footnoteRef/>
      </w:r>
      <w:r w:rsidRPr="00E00803">
        <w:rPr>
          <w:sz w:val="16"/>
          <w:szCs w:val="16"/>
        </w:rPr>
        <w:t xml:space="preserve"> Paradigma que involucra parámetros del contexto en los sistemas de recomendaciones para recomendar según las necesidades (e.g. necesidades educativas, casas y autos) de las personas, las cuales pueden variar rápidamente.</w:t>
      </w:r>
    </w:p>
  </w:footnote>
  <w:footnote w:id="4">
    <w:p w:rsidR="00367A8A" w:rsidRPr="00874871" w:rsidRDefault="00367A8A" w:rsidP="00367A8A">
      <w:pPr>
        <w:pStyle w:val="Textonotapie"/>
        <w:jc w:val="both"/>
        <w:rPr>
          <w:sz w:val="16"/>
          <w:szCs w:val="16"/>
        </w:rPr>
      </w:pPr>
      <w:r w:rsidRPr="00874871">
        <w:rPr>
          <w:rStyle w:val="Refdenotaalpie"/>
          <w:sz w:val="16"/>
          <w:szCs w:val="16"/>
        </w:rPr>
        <w:footnoteRef/>
      </w:r>
      <w:r w:rsidRPr="00874871">
        <w:rPr>
          <w:sz w:val="16"/>
          <w:szCs w:val="16"/>
        </w:rPr>
        <w:t xml:space="preserve"> Se entiendo por contexto educativo basado en competencias al grupo de propiedades de la dinámica educativa que inciden sobre el cumplimiento de competencias, y que además, pueden relacionarse al diseño de los sistemas de recomendaciones.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0113"/>
    <w:multiLevelType w:val="hybridMultilevel"/>
    <w:tmpl w:val="415CF1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43793F"/>
    <w:multiLevelType w:val="hybridMultilevel"/>
    <w:tmpl w:val="94F4F26E"/>
    <w:lvl w:ilvl="0" w:tplc="EDF221C8">
      <w:start w:val="1"/>
      <w:numFmt w:val="bullet"/>
      <w:lvlText w:val=""/>
      <w:lvlJc w:val="left"/>
      <w:pPr>
        <w:tabs>
          <w:tab w:val="num" w:pos="720"/>
        </w:tabs>
        <w:ind w:left="720" w:hanging="360"/>
      </w:pPr>
      <w:rPr>
        <w:rFonts w:ascii="Wingdings" w:hAnsi="Wingdings" w:hint="default"/>
      </w:rPr>
    </w:lvl>
    <w:lvl w:ilvl="1" w:tplc="4822CDA0" w:tentative="1">
      <w:start w:val="1"/>
      <w:numFmt w:val="bullet"/>
      <w:lvlText w:val=""/>
      <w:lvlJc w:val="left"/>
      <w:pPr>
        <w:tabs>
          <w:tab w:val="num" w:pos="1440"/>
        </w:tabs>
        <w:ind w:left="1440" w:hanging="360"/>
      </w:pPr>
      <w:rPr>
        <w:rFonts w:ascii="Wingdings" w:hAnsi="Wingdings" w:hint="default"/>
      </w:rPr>
    </w:lvl>
    <w:lvl w:ilvl="2" w:tplc="0FC8DD36" w:tentative="1">
      <w:start w:val="1"/>
      <w:numFmt w:val="bullet"/>
      <w:lvlText w:val=""/>
      <w:lvlJc w:val="left"/>
      <w:pPr>
        <w:tabs>
          <w:tab w:val="num" w:pos="2160"/>
        </w:tabs>
        <w:ind w:left="2160" w:hanging="360"/>
      </w:pPr>
      <w:rPr>
        <w:rFonts w:ascii="Wingdings" w:hAnsi="Wingdings" w:hint="default"/>
      </w:rPr>
    </w:lvl>
    <w:lvl w:ilvl="3" w:tplc="00F62874" w:tentative="1">
      <w:start w:val="1"/>
      <w:numFmt w:val="bullet"/>
      <w:lvlText w:val=""/>
      <w:lvlJc w:val="left"/>
      <w:pPr>
        <w:tabs>
          <w:tab w:val="num" w:pos="2880"/>
        </w:tabs>
        <w:ind w:left="2880" w:hanging="360"/>
      </w:pPr>
      <w:rPr>
        <w:rFonts w:ascii="Wingdings" w:hAnsi="Wingdings" w:hint="default"/>
      </w:rPr>
    </w:lvl>
    <w:lvl w:ilvl="4" w:tplc="399EC048" w:tentative="1">
      <w:start w:val="1"/>
      <w:numFmt w:val="bullet"/>
      <w:lvlText w:val=""/>
      <w:lvlJc w:val="left"/>
      <w:pPr>
        <w:tabs>
          <w:tab w:val="num" w:pos="3600"/>
        </w:tabs>
        <w:ind w:left="3600" w:hanging="360"/>
      </w:pPr>
      <w:rPr>
        <w:rFonts w:ascii="Wingdings" w:hAnsi="Wingdings" w:hint="default"/>
      </w:rPr>
    </w:lvl>
    <w:lvl w:ilvl="5" w:tplc="01DA85C2" w:tentative="1">
      <w:start w:val="1"/>
      <w:numFmt w:val="bullet"/>
      <w:lvlText w:val=""/>
      <w:lvlJc w:val="left"/>
      <w:pPr>
        <w:tabs>
          <w:tab w:val="num" w:pos="4320"/>
        </w:tabs>
        <w:ind w:left="4320" w:hanging="360"/>
      </w:pPr>
      <w:rPr>
        <w:rFonts w:ascii="Wingdings" w:hAnsi="Wingdings" w:hint="default"/>
      </w:rPr>
    </w:lvl>
    <w:lvl w:ilvl="6" w:tplc="0B924F3E" w:tentative="1">
      <w:start w:val="1"/>
      <w:numFmt w:val="bullet"/>
      <w:lvlText w:val=""/>
      <w:lvlJc w:val="left"/>
      <w:pPr>
        <w:tabs>
          <w:tab w:val="num" w:pos="5040"/>
        </w:tabs>
        <w:ind w:left="5040" w:hanging="360"/>
      </w:pPr>
      <w:rPr>
        <w:rFonts w:ascii="Wingdings" w:hAnsi="Wingdings" w:hint="default"/>
      </w:rPr>
    </w:lvl>
    <w:lvl w:ilvl="7" w:tplc="76C84A4E" w:tentative="1">
      <w:start w:val="1"/>
      <w:numFmt w:val="bullet"/>
      <w:lvlText w:val=""/>
      <w:lvlJc w:val="left"/>
      <w:pPr>
        <w:tabs>
          <w:tab w:val="num" w:pos="5760"/>
        </w:tabs>
        <w:ind w:left="5760" w:hanging="360"/>
      </w:pPr>
      <w:rPr>
        <w:rFonts w:ascii="Wingdings" w:hAnsi="Wingdings" w:hint="default"/>
      </w:rPr>
    </w:lvl>
    <w:lvl w:ilvl="8" w:tplc="244E3FE0" w:tentative="1">
      <w:start w:val="1"/>
      <w:numFmt w:val="bullet"/>
      <w:lvlText w:val=""/>
      <w:lvlJc w:val="left"/>
      <w:pPr>
        <w:tabs>
          <w:tab w:val="num" w:pos="6480"/>
        </w:tabs>
        <w:ind w:left="6480" w:hanging="360"/>
      </w:pPr>
      <w:rPr>
        <w:rFonts w:ascii="Wingdings" w:hAnsi="Wingdings" w:hint="default"/>
      </w:rPr>
    </w:lvl>
  </w:abstractNum>
  <w:abstractNum w:abstractNumId="2">
    <w:nsid w:val="0A620BAB"/>
    <w:multiLevelType w:val="hybridMultilevel"/>
    <w:tmpl w:val="89C8352E"/>
    <w:lvl w:ilvl="0" w:tplc="6FC2C61A">
      <w:start w:val="1"/>
      <w:numFmt w:val="bullet"/>
      <w:lvlText w:val=""/>
      <w:lvlJc w:val="left"/>
      <w:pPr>
        <w:tabs>
          <w:tab w:val="num" w:pos="720"/>
        </w:tabs>
        <w:ind w:left="720" w:hanging="360"/>
      </w:pPr>
      <w:rPr>
        <w:rFonts w:ascii="Wingdings" w:hAnsi="Wingdings" w:hint="default"/>
      </w:rPr>
    </w:lvl>
    <w:lvl w:ilvl="1" w:tplc="64DA62AA" w:tentative="1">
      <w:start w:val="1"/>
      <w:numFmt w:val="bullet"/>
      <w:lvlText w:val=""/>
      <w:lvlJc w:val="left"/>
      <w:pPr>
        <w:tabs>
          <w:tab w:val="num" w:pos="1440"/>
        </w:tabs>
        <w:ind w:left="1440" w:hanging="360"/>
      </w:pPr>
      <w:rPr>
        <w:rFonts w:ascii="Wingdings" w:hAnsi="Wingdings" w:hint="default"/>
      </w:rPr>
    </w:lvl>
    <w:lvl w:ilvl="2" w:tplc="7A92B8B6" w:tentative="1">
      <w:start w:val="1"/>
      <w:numFmt w:val="bullet"/>
      <w:lvlText w:val=""/>
      <w:lvlJc w:val="left"/>
      <w:pPr>
        <w:tabs>
          <w:tab w:val="num" w:pos="2160"/>
        </w:tabs>
        <w:ind w:left="2160" w:hanging="360"/>
      </w:pPr>
      <w:rPr>
        <w:rFonts w:ascii="Wingdings" w:hAnsi="Wingdings" w:hint="default"/>
      </w:rPr>
    </w:lvl>
    <w:lvl w:ilvl="3" w:tplc="8D242FDC" w:tentative="1">
      <w:start w:val="1"/>
      <w:numFmt w:val="bullet"/>
      <w:lvlText w:val=""/>
      <w:lvlJc w:val="left"/>
      <w:pPr>
        <w:tabs>
          <w:tab w:val="num" w:pos="2880"/>
        </w:tabs>
        <w:ind w:left="2880" w:hanging="360"/>
      </w:pPr>
      <w:rPr>
        <w:rFonts w:ascii="Wingdings" w:hAnsi="Wingdings" w:hint="default"/>
      </w:rPr>
    </w:lvl>
    <w:lvl w:ilvl="4" w:tplc="50425758" w:tentative="1">
      <w:start w:val="1"/>
      <w:numFmt w:val="bullet"/>
      <w:lvlText w:val=""/>
      <w:lvlJc w:val="left"/>
      <w:pPr>
        <w:tabs>
          <w:tab w:val="num" w:pos="3600"/>
        </w:tabs>
        <w:ind w:left="3600" w:hanging="360"/>
      </w:pPr>
      <w:rPr>
        <w:rFonts w:ascii="Wingdings" w:hAnsi="Wingdings" w:hint="default"/>
      </w:rPr>
    </w:lvl>
    <w:lvl w:ilvl="5" w:tplc="46640136" w:tentative="1">
      <w:start w:val="1"/>
      <w:numFmt w:val="bullet"/>
      <w:lvlText w:val=""/>
      <w:lvlJc w:val="left"/>
      <w:pPr>
        <w:tabs>
          <w:tab w:val="num" w:pos="4320"/>
        </w:tabs>
        <w:ind w:left="4320" w:hanging="360"/>
      </w:pPr>
      <w:rPr>
        <w:rFonts w:ascii="Wingdings" w:hAnsi="Wingdings" w:hint="default"/>
      </w:rPr>
    </w:lvl>
    <w:lvl w:ilvl="6" w:tplc="CBA404BE" w:tentative="1">
      <w:start w:val="1"/>
      <w:numFmt w:val="bullet"/>
      <w:lvlText w:val=""/>
      <w:lvlJc w:val="left"/>
      <w:pPr>
        <w:tabs>
          <w:tab w:val="num" w:pos="5040"/>
        </w:tabs>
        <w:ind w:left="5040" w:hanging="360"/>
      </w:pPr>
      <w:rPr>
        <w:rFonts w:ascii="Wingdings" w:hAnsi="Wingdings" w:hint="default"/>
      </w:rPr>
    </w:lvl>
    <w:lvl w:ilvl="7" w:tplc="6E205AAC" w:tentative="1">
      <w:start w:val="1"/>
      <w:numFmt w:val="bullet"/>
      <w:lvlText w:val=""/>
      <w:lvlJc w:val="left"/>
      <w:pPr>
        <w:tabs>
          <w:tab w:val="num" w:pos="5760"/>
        </w:tabs>
        <w:ind w:left="5760" w:hanging="360"/>
      </w:pPr>
      <w:rPr>
        <w:rFonts w:ascii="Wingdings" w:hAnsi="Wingdings" w:hint="default"/>
      </w:rPr>
    </w:lvl>
    <w:lvl w:ilvl="8" w:tplc="F7FE79DE" w:tentative="1">
      <w:start w:val="1"/>
      <w:numFmt w:val="bullet"/>
      <w:lvlText w:val=""/>
      <w:lvlJc w:val="left"/>
      <w:pPr>
        <w:tabs>
          <w:tab w:val="num" w:pos="6480"/>
        </w:tabs>
        <w:ind w:left="6480" w:hanging="360"/>
      </w:pPr>
      <w:rPr>
        <w:rFonts w:ascii="Wingdings" w:hAnsi="Wingdings" w:hint="default"/>
      </w:rPr>
    </w:lvl>
  </w:abstractNum>
  <w:abstractNum w:abstractNumId="3">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3EC0912"/>
    <w:multiLevelType w:val="hybridMultilevel"/>
    <w:tmpl w:val="750AA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485B0C"/>
    <w:multiLevelType w:val="multilevel"/>
    <w:tmpl w:val="FF18C57C"/>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3D7698"/>
    <w:multiLevelType w:val="hybridMultilevel"/>
    <w:tmpl w:val="E438D06A"/>
    <w:lvl w:ilvl="0" w:tplc="F0569776">
      <w:start w:val="1"/>
      <w:numFmt w:val="bullet"/>
      <w:lvlText w:val=""/>
      <w:lvlJc w:val="left"/>
      <w:pPr>
        <w:tabs>
          <w:tab w:val="num" w:pos="720"/>
        </w:tabs>
        <w:ind w:left="720" w:hanging="360"/>
      </w:pPr>
      <w:rPr>
        <w:rFonts w:ascii="Wingdings" w:hAnsi="Wingdings" w:hint="default"/>
      </w:rPr>
    </w:lvl>
    <w:lvl w:ilvl="1" w:tplc="0C1C0186" w:tentative="1">
      <w:start w:val="1"/>
      <w:numFmt w:val="bullet"/>
      <w:lvlText w:val=""/>
      <w:lvlJc w:val="left"/>
      <w:pPr>
        <w:tabs>
          <w:tab w:val="num" w:pos="1440"/>
        </w:tabs>
        <w:ind w:left="1440" w:hanging="360"/>
      </w:pPr>
      <w:rPr>
        <w:rFonts w:ascii="Wingdings" w:hAnsi="Wingdings" w:hint="default"/>
      </w:rPr>
    </w:lvl>
    <w:lvl w:ilvl="2" w:tplc="DC4CE5D8" w:tentative="1">
      <w:start w:val="1"/>
      <w:numFmt w:val="bullet"/>
      <w:lvlText w:val=""/>
      <w:lvlJc w:val="left"/>
      <w:pPr>
        <w:tabs>
          <w:tab w:val="num" w:pos="2160"/>
        </w:tabs>
        <w:ind w:left="2160" w:hanging="360"/>
      </w:pPr>
      <w:rPr>
        <w:rFonts w:ascii="Wingdings" w:hAnsi="Wingdings" w:hint="default"/>
      </w:rPr>
    </w:lvl>
    <w:lvl w:ilvl="3" w:tplc="16DEB88C" w:tentative="1">
      <w:start w:val="1"/>
      <w:numFmt w:val="bullet"/>
      <w:lvlText w:val=""/>
      <w:lvlJc w:val="left"/>
      <w:pPr>
        <w:tabs>
          <w:tab w:val="num" w:pos="2880"/>
        </w:tabs>
        <w:ind w:left="2880" w:hanging="360"/>
      </w:pPr>
      <w:rPr>
        <w:rFonts w:ascii="Wingdings" w:hAnsi="Wingdings" w:hint="default"/>
      </w:rPr>
    </w:lvl>
    <w:lvl w:ilvl="4" w:tplc="8CF635B6" w:tentative="1">
      <w:start w:val="1"/>
      <w:numFmt w:val="bullet"/>
      <w:lvlText w:val=""/>
      <w:lvlJc w:val="left"/>
      <w:pPr>
        <w:tabs>
          <w:tab w:val="num" w:pos="3600"/>
        </w:tabs>
        <w:ind w:left="3600" w:hanging="360"/>
      </w:pPr>
      <w:rPr>
        <w:rFonts w:ascii="Wingdings" w:hAnsi="Wingdings" w:hint="default"/>
      </w:rPr>
    </w:lvl>
    <w:lvl w:ilvl="5" w:tplc="093A7748" w:tentative="1">
      <w:start w:val="1"/>
      <w:numFmt w:val="bullet"/>
      <w:lvlText w:val=""/>
      <w:lvlJc w:val="left"/>
      <w:pPr>
        <w:tabs>
          <w:tab w:val="num" w:pos="4320"/>
        </w:tabs>
        <w:ind w:left="4320" w:hanging="360"/>
      </w:pPr>
      <w:rPr>
        <w:rFonts w:ascii="Wingdings" w:hAnsi="Wingdings" w:hint="default"/>
      </w:rPr>
    </w:lvl>
    <w:lvl w:ilvl="6" w:tplc="7BAE2D9A" w:tentative="1">
      <w:start w:val="1"/>
      <w:numFmt w:val="bullet"/>
      <w:lvlText w:val=""/>
      <w:lvlJc w:val="left"/>
      <w:pPr>
        <w:tabs>
          <w:tab w:val="num" w:pos="5040"/>
        </w:tabs>
        <w:ind w:left="5040" w:hanging="360"/>
      </w:pPr>
      <w:rPr>
        <w:rFonts w:ascii="Wingdings" w:hAnsi="Wingdings" w:hint="default"/>
      </w:rPr>
    </w:lvl>
    <w:lvl w:ilvl="7" w:tplc="DB2CC396" w:tentative="1">
      <w:start w:val="1"/>
      <w:numFmt w:val="bullet"/>
      <w:lvlText w:val=""/>
      <w:lvlJc w:val="left"/>
      <w:pPr>
        <w:tabs>
          <w:tab w:val="num" w:pos="5760"/>
        </w:tabs>
        <w:ind w:left="5760" w:hanging="360"/>
      </w:pPr>
      <w:rPr>
        <w:rFonts w:ascii="Wingdings" w:hAnsi="Wingdings" w:hint="default"/>
      </w:rPr>
    </w:lvl>
    <w:lvl w:ilvl="8" w:tplc="F1948430" w:tentative="1">
      <w:start w:val="1"/>
      <w:numFmt w:val="bullet"/>
      <w:lvlText w:val=""/>
      <w:lvlJc w:val="left"/>
      <w:pPr>
        <w:tabs>
          <w:tab w:val="num" w:pos="6480"/>
        </w:tabs>
        <w:ind w:left="6480" w:hanging="360"/>
      </w:pPr>
      <w:rPr>
        <w:rFonts w:ascii="Wingdings" w:hAnsi="Wingdings" w:hint="default"/>
      </w:rPr>
    </w:lvl>
  </w:abstractNum>
  <w:abstractNum w:abstractNumId="7">
    <w:nsid w:val="1E7C2C4D"/>
    <w:multiLevelType w:val="hybridMultilevel"/>
    <w:tmpl w:val="8924CFE2"/>
    <w:lvl w:ilvl="0" w:tplc="A0C653E0">
      <w:start w:val="1"/>
      <w:numFmt w:val="bullet"/>
      <w:lvlText w:val=""/>
      <w:lvlJc w:val="left"/>
      <w:pPr>
        <w:tabs>
          <w:tab w:val="num" w:pos="720"/>
        </w:tabs>
        <w:ind w:left="720" w:hanging="360"/>
      </w:pPr>
      <w:rPr>
        <w:rFonts w:ascii="Wingdings" w:hAnsi="Wingdings" w:hint="default"/>
      </w:rPr>
    </w:lvl>
    <w:lvl w:ilvl="1" w:tplc="1D4E9848" w:tentative="1">
      <w:start w:val="1"/>
      <w:numFmt w:val="bullet"/>
      <w:lvlText w:val=""/>
      <w:lvlJc w:val="left"/>
      <w:pPr>
        <w:tabs>
          <w:tab w:val="num" w:pos="1440"/>
        </w:tabs>
        <w:ind w:left="1440" w:hanging="360"/>
      </w:pPr>
      <w:rPr>
        <w:rFonts w:ascii="Wingdings" w:hAnsi="Wingdings" w:hint="default"/>
      </w:rPr>
    </w:lvl>
    <w:lvl w:ilvl="2" w:tplc="948C5766" w:tentative="1">
      <w:start w:val="1"/>
      <w:numFmt w:val="bullet"/>
      <w:lvlText w:val=""/>
      <w:lvlJc w:val="left"/>
      <w:pPr>
        <w:tabs>
          <w:tab w:val="num" w:pos="2160"/>
        </w:tabs>
        <w:ind w:left="2160" w:hanging="360"/>
      </w:pPr>
      <w:rPr>
        <w:rFonts w:ascii="Wingdings" w:hAnsi="Wingdings" w:hint="default"/>
      </w:rPr>
    </w:lvl>
    <w:lvl w:ilvl="3" w:tplc="6DD4EF5E" w:tentative="1">
      <w:start w:val="1"/>
      <w:numFmt w:val="bullet"/>
      <w:lvlText w:val=""/>
      <w:lvlJc w:val="left"/>
      <w:pPr>
        <w:tabs>
          <w:tab w:val="num" w:pos="2880"/>
        </w:tabs>
        <w:ind w:left="2880" w:hanging="360"/>
      </w:pPr>
      <w:rPr>
        <w:rFonts w:ascii="Wingdings" w:hAnsi="Wingdings" w:hint="default"/>
      </w:rPr>
    </w:lvl>
    <w:lvl w:ilvl="4" w:tplc="A770DD7C" w:tentative="1">
      <w:start w:val="1"/>
      <w:numFmt w:val="bullet"/>
      <w:lvlText w:val=""/>
      <w:lvlJc w:val="left"/>
      <w:pPr>
        <w:tabs>
          <w:tab w:val="num" w:pos="3600"/>
        </w:tabs>
        <w:ind w:left="3600" w:hanging="360"/>
      </w:pPr>
      <w:rPr>
        <w:rFonts w:ascii="Wingdings" w:hAnsi="Wingdings" w:hint="default"/>
      </w:rPr>
    </w:lvl>
    <w:lvl w:ilvl="5" w:tplc="75EC61BA" w:tentative="1">
      <w:start w:val="1"/>
      <w:numFmt w:val="bullet"/>
      <w:lvlText w:val=""/>
      <w:lvlJc w:val="left"/>
      <w:pPr>
        <w:tabs>
          <w:tab w:val="num" w:pos="4320"/>
        </w:tabs>
        <w:ind w:left="4320" w:hanging="360"/>
      </w:pPr>
      <w:rPr>
        <w:rFonts w:ascii="Wingdings" w:hAnsi="Wingdings" w:hint="default"/>
      </w:rPr>
    </w:lvl>
    <w:lvl w:ilvl="6" w:tplc="ACFCDC14" w:tentative="1">
      <w:start w:val="1"/>
      <w:numFmt w:val="bullet"/>
      <w:lvlText w:val=""/>
      <w:lvlJc w:val="left"/>
      <w:pPr>
        <w:tabs>
          <w:tab w:val="num" w:pos="5040"/>
        </w:tabs>
        <w:ind w:left="5040" w:hanging="360"/>
      </w:pPr>
      <w:rPr>
        <w:rFonts w:ascii="Wingdings" w:hAnsi="Wingdings" w:hint="default"/>
      </w:rPr>
    </w:lvl>
    <w:lvl w:ilvl="7" w:tplc="8EE4605E" w:tentative="1">
      <w:start w:val="1"/>
      <w:numFmt w:val="bullet"/>
      <w:lvlText w:val=""/>
      <w:lvlJc w:val="left"/>
      <w:pPr>
        <w:tabs>
          <w:tab w:val="num" w:pos="5760"/>
        </w:tabs>
        <w:ind w:left="5760" w:hanging="360"/>
      </w:pPr>
      <w:rPr>
        <w:rFonts w:ascii="Wingdings" w:hAnsi="Wingdings" w:hint="default"/>
      </w:rPr>
    </w:lvl>
    <w:lvl w:ilvl="8" w:tplc="70584020" w:tentative="1">
      <w:start w:val="1"/>
      <w:numFmt w:val="bullet"/>
      <w:lvlText w:val=""/>
      <w:lvlJc w:val="left"/>
      <w:pPr>
        <w:tabs>
          <w:tab w:val="num" w:pos="6480"/>
        </w:tabs>
        <w:ind w:left="6480" w:hanging="360"/>
      </w:pPr>
      <w:rPr>
        <w:rFonts w:ascii="Wingdings" w:hAnsi="Wingdings" w:hint="default"/>
      </w:rPr>
    </w:lvl>
  </w:abstractNum>
  <w:abstractNum w:abstractNumId="8">
    <w:nsid w:val="2430098C"/>
    <w:multiLevelType w:val="hybridMultilevel"/>
    <w:tmpl w:val="33CA1C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58343D8"/>
    <w:multiLevelType w:val="hybridMultilevel"/>
    <w:tmpl w:val="AD4CC1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D41A4D"/>
    <w:multiLevelType w:val="hybridMultilevel"/>
    <w:tmpl w:val="9774C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C451FA3"/>
    <w:multiLevelType w:val="hybridMultilevel"/>
    <w:tmpl w:val="BD32B4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E80101E"/>
    <w:multiLevelType w:val="hybridMultilevel"/>
    <w:tmpl w:val="477A8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83F0924"/>
    <w:multiLevelType w:val="hybridMultilevel"/>
    <w:tmpl w:val="BDB8CE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852535C"/>
    <w:multiLevelType w:val="hybridMultilevel"/>
    <w:tmpl w:val="530C7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AD66C40"/>
    <w:multiLevelType w:val="hybridMultilevel"/>
    <w:tmpl w:val="5538D120"/>
    <w:lvl w:ilvl="0" w:tplc="785A8658">
      <w:start w:val="1"/>
      <w:numFmt w:val="bullet"/>
      <w:lvlText w:val="o"/>
      <w:lvlJc w:val="left"/>
      <w:pPr>
        <w:tabs>
          <w:tab w:val="num" w:pos="720"/>
        </w:tabs>
        <w:ind w:left="720" w:hanging="360"/>
      </w:pPr>
      <w:rPr>
        <w:rFonts w:ascii="Courier New" w:hAnsi="Courier New" w:hint="default"/>
      </w:rPr>
    </w:lvl>
    <w:lvl w:ilvl="1" w:tplc="61EAE9C8" w:tentative="1">
      <w:start w:val="1"/>
      <w:numFmt w:val="bullet"/>
      <w:lvlText w:val="o"/>
      <w:lvlJc w:val="left"/>
      <w:pPr>
        <w:tabs>
          <w:tab w:val="num" w:pos="1440"/>
        </w:tabs>
        <w:ind w:left="1440" w:hanging="360"/>
      </w:pPr>
      <w:rPr>
        <w:rFonts w:ascii="Courier New" w:hAnsi="Courier New" w:hint="default"/>
      </w:rPr>
    </w:lvl>
    <w:lvl w:ilvl="2" w:tplc="2AB488CE" w:tentative="1">
      <w:start w:val="1"/>
      <w:numFmt w:val="bullet"/>
      <w:lvlText w:val="o"/>
      <w:lvlJc w:val="left"/>
      <w:pPr>
        <w:tabs>
          <w:tab w:val="num" w:pos="2160"/>
        </w:tabs>
        <w:ind w:left="2160" w:hanging="360"/>
      </w:pPr>
      <w:rPr>
        <w:rFonts w:ascii="Courier New" w:hAnsi="Courier New" w:hint="default"/>
      </w:rPr>
    </w:lvl>
    <w:lvl w:ilvl="3" w:tplc="BF06DFA4" w:tentative="1">
      <w:start w:val="1"/>
      <w:numFmt w:val="bullet"/>
      <w:lvlText w:val="o"/>
      <w:lvlJc w:val="left"/>
      <w:pPr>
        <w:tabs>
          <w:tab w:val="num" w:pos="2880"/>
        </w:tabs>
        <w:ind w:left="2880" w:hanging="360"/>
      </w:pPr>
      <w:rPr>
        <w:rFonts w:ascii="Courier New" w:hAnsi="Courier New" w:hint="default"/>
      </w:rPr>
    </w:lvl>
    <w:lvl w:ilvl="4" w:tplc="363889F2" w:tentative="1">
      <w:start w:val="1"/>
      <w:numFmt w:val="bullet"/>
      <w:lvlText w:val="o"/>
      <w:lvlJc w:val="left"/>
      <w:pPr>
        <w:tabs>
          <w:tab w:val="num" w:pos="3600"/>
        </w:tabs>
        <w:ind w:left="3600" w:hanging="360"/>
      </w:pPr>
      <w:rPr>
        <w:rFonts w:ascii="Courier New" w:hAnsi="Courier New" w:hint="default"/>
      </w:rPr>
    </w:lvl>
    <w:lvl w:ilvl="5" w:tplc="99D28F1A" w:tentative="1">
      <w:start w:val="1"/>
      <w:numFmt w:val="bullet"/>
      <w:lvlText w:val="o"/>
      <w:lvlJc w:val="left"/>
      <w:pPr>
        <w:tabs>
          <w:tab w:val="num" w:pos="4320"/>
        </w:tabs>
        <w:ind w:left="4320" w:hanging="360"/>
      </w:pPr>
      <w:rPr>
        <w:rFonts w:ascii="Courier New" w:hAnsi="Courier New" w:hint="default"/>
      </w:rPr>
    </w:lvl>
    <w:lvl w:ilvl="6" w:tplc="719831C2" w:tentative="1">
      <w:start w:val="1"/>
      <w:numFmt w:val="bullet"/>
      <w:lvlText w:val="o"/>
      <w:lvlJc w:val="left"/>
      <w:pPr>
        <w:tabs>
          <w:tab w:val="num" w:pos="5040"/>
        </w:tabs>
        <w:ind w:left="5040" w:hanging="360"/>
      </w:pPr>
      <w:rPr>
        <w:rFonts w:ascii="Courier New" w:hAnsi="Courier New" w:hint="default"/>
      </w:rPr>
    </w:lvl>
    <w:lvl w:ilvl="7" w:tplc="5D14328A" w:tentative="1">
      <w:start w:val="1"/>
      <w:numFmt w:val="bullet"/>
      <w:lvlText w:val="o"/>
      <w:lvlJc w:val="left"/>
      <w:pPr>
        <w:tabs>
          <w:tab w:val="num" w:pos="5760"/>
        </w:tabs>
        <w:ind w:left="5760" w:hanging="360"/>
      </w:pPr>
      <w:rPr>
        <w:rFonts w:ascii="Courier New" w:hAnsi="Courier New" w:hint="default"/>
      </w:rPr>
    </w:lvl>
    <w:lvl w:ilvl="8" w:tplc="21CE2344" w:tentative="1">
      <w:start w:val="1"/>
      <w:numFmt w:val="bullet"/>
      <w:lvlText w:val="o"/>
      <w:lvlJc w:val="left"/>
      <w:pPr>
        <w:tabs>
          <w:tab w:val="num" w:pos="6480"/>
        </w:tabs>
        <w:ind w:left="6480" w:hanging="360"/>
      </w:pPr>
      <w:rPr>
        <w:rFonts w:ascii="Courier New" w:hAnsi="Courier New" w:hint="default"/>
      </w:rPr>
    </w:lvl>
  </w:abstractNum>
  <w:abstractNum w:abstractNumId="16">
    <w:nsid w:val="3EF56AF8"/>
    <w:multiLevelType w:val="hybridMultilevel"/>
    <w:tmpl w:val="3A2615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11C1EE7"/>
    <w:multiLevelType w:val="hybridMultilevel"/>
    <w:tmpl w:val="77E641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5516B36"/>
    <w:multiLevelType w:val="hybridMultilevel"/>
    <w:tmpl w:val="6DA4C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FB77C1"/>
    <w:multiLevelType w:val="hybridMultilevel"/>
    <w:tmpl w:val="E09AF5DE"/>
    <w:lvl w:ilvl="0" w:tplc="5F00E5D0">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0">
    <w:nsid w:val="48C33545"/>
    <w:multiLevelType w:val="hybridMultilevel"/>
    <w:tmpl w:val="87F66808"/>
    <w:lvl w:ilvl="0" w:tplc="6792A1DC">
      <w:start w:val="1"/>
      <w:numFmt w:val="bullet"/>
      <w:lvlText w:val=""/>
      <w:lvlJc w:val="left"/>
      <w:pPr>
        <w:tabs>
          <w:tab w:val="num" w:pos="720"/>
        </w:tabs>
        <w:ind w:left="720" w:hanging="360"/>
      </w:pPr>
      <w:rPr>
        <w:rFonts w:ascii="Wingdings" w:hAnsi="Wingdings" w:hint="default"/>
      </w:rPr>
    </w:lvl>
    <w:lvl w:ilvl="1" w:tplc="05029104" w:tentative="1">
      <w:start w:val="1"/>
      <w:numFmt w:val="bullet"/>
      <w:lvlText w:val=""/>
      <w:lvlJc w:val="left"/>
      <w:pPr>
        <w:tabs>
          <w:tab w:val="num" w:pos="1440"/>
        </w:tabs>
        <w:ind w:left="1440" w:hanging="360"/>
      </w:pPr>
      <w:rPr>
        <w:rFonts w:ascii="Wingdings" w:hAnsi="Wingdings" w:hint="default"/>
      </w:rPr>
    </w:lvl>
    <w:lvl w:ilvl="2" w:tplc="AA60AE58" w:tentative="1">
      <w:start w:val="1"/>
      <w:numFmt w:val="bullet"/>
      <w:lvlText w:val=""/>
      <w:lvlJc w:val="left"/>
      <w:pPr>
        <w:tabs>
          <w:tab w:val="num" w:pos="2160"/>
        </w:tabs>
        <w:ind w:left="2160" w:hanging="360"/>
      </w:pPr>
      <w:rPr>
        <w:rFonts w:ascii="Wingdings" w:hAnsi="Wingdings" w:hint="default"/>
      </w:rPr>
    </w:lvl>
    <w:lvl w:ilvl="3" w:tplc="E7FEB28C" w:tentative="1">
      <w:start w:val="1"/>
      <w:numFmt w:val="bullet"/>
      <w:lvlText w:val=""/>
      <w:lvlJc w:val="left"/>
      <w:pPr>
        <w:tabs>
          <w:tab w:val="num" w:pos="2880"/>
        </w:tabs>
        <w:ind w:left="2880" w:hanging="360"/>
      </w:pPr>
      <w:rPr>
        <w:rFonts w:ascii="Wingdings" w:hAnsi="Wingdings" w:hint="default"/>
      </w:rPr>
    </w:lvl>
    <w:lvl w:ilvl="4" w:tplc="4CD882A6" w:tentative="1">
      <w:start w:val="1"/>
      <w:numFmt w:val="bullet"/>
      <w:lvlText w:val=""/>
      <w:lvlJc w:val="left"/>
      <w:pPr>
        <w:tabs>
          <w:tab w:val="num" w:pos="3600"/>
        </w:tabs>
        <w:ind w:left="3600" w:hanging="360"/>
      </w:pPr>
      <w:rPr>
        <w:rFonts w:ascii="Wingdings" w:hAnsi="Wingdings" w:hint="default"/>
      </w:rPr>
    </w:lvl>
    <w:lvl w:ilvl="5" w:tplc="BE5082B4" w:tentative="1">
      <w:start w:val="1"/>
      <w:numFmt w:val="bullet"/>
      <w:lvlText w:val=""/>
      <w:lvlJc w:val="left"/>
      <w:pPr>
        <w:tabs>
          <w:tab w:val="num" w:pos="4320"/>
        </w:tabs>
        <w:ind w:left="4320" w:hanging="360"/>
      </w:pPr>
      <w:rPr>
        <w:rFonts w:ascii="Wingdings" w:hAnsi="Wingdings" w:hint="default"/>
      </w:rPr>
    </w:lvl>
    <w:lvl w:ilvl="6" w:tplc="AF0605F4" w:tentative="1">
      <w:start w:val="1"/>
      <w:numFmt w:val="bullet"/>
      <w:lvlText w:val=""/>
      <w:lvlJc w:val="left"/>
      <w:pPr>
        <w:tabs>
          <w:tab w:val="num" w:pos="5040"/>
        </w:tabs>
        <w:ind w:left="5040" w:hanging="360"/>
      </w:pPr>
      <w:rPr>
        <w:rFonts w:ascii="Wingdings" w:hAnsi="Wingdings" w:hint="default"/>
      </w:rPr>
    </w:lvl>
    <w:lvl w:ilvl="7" w:tplc="AF1EBC98" w:tentative="1">
      <w:start w:val="1"/>
      <w:numFmt w:val="bullet"/>
      <w:lvlText w:val=""/>
      <w:lvlJc w:val="left"/>
      <w:pPr>
        <w:tabs>
          <w:tab w:val="num" w:pos="5760"/>
        </w:tabs>
        <w:ind w:left="5760" w:hanging="360"/>
      </w:pPr>
      <w:rPr>
        <w:rFonts w:ascii="Wingdings" w:hAnsi="Wingdings" w:hint="default"/>
      </w:rPr>
    </w:lvl>
    <w:lvl w:ilvl="8" w:tplc="C1243516" w:tentative="1">
      <w:start w:val="1"/>
      <w:numFmt w:val="bullet"/>
      <w:lvlText w:val=""/>
      <w:lvlJc w:val="left"/>
      <w:pPr>
        <w:tabs>
          <w:tab w:val="num" w:pos="6480"/>
        </w:tabs>
        <w:ind w:left="6480" w:hanging="360"/>
      </w:pPr>
      <w:rPr>
        <w:rFonts w:ascii="Wingdings" w:hAnsi="Wingdings" w:hint="default"/>
      </w:rPr>
    </w:lvl>
  </w:abstractNum>
  <w:abstractNum w:abstractNumId="21">
    <w:nsid w:val="4AF14EAC"/>
    <w:multiLevelType w:val="hybridMultilevel"/>
    <w:tmpl w:val="A600F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D2C53D8"/>
    <w:multiLevelType w:val="hybridMultilevel"/>
    <w:tmpl w:val="9342CF52"/>
    <w:lvl w:ilvl="0" w:tplc="2446084A">
      <w:start w:val="1"/>
      <w:numFmt w:val="bullet"/>
      <w:lvlText w:val=""/>
      <w:lvlJc w:val="left"/>
      <w:pPr>
        <w:tabs>
          <w:tab w:val="num" w:pos="720"/>
        </w:tabs>
        <w:ind w:left="720" w:hanging="360"/>
      </w:pPr>
      <w:rPr>
        <w:rFonts w:ascii="Wingdings" w:hAnsi="Wingdings" w:hint="default"/>
      </w:rPr>
    </w:lvl>
    <w:lvl w:ilvl="1" w:tplc="5E1AA454" w:tentative="1">
      <w:start w:val="1"/>
      <w:numFmt w:val="bullet"/>
      <w:lvlText w:val=""/>
      <w:lvlJc w:val="left"/>
      <w:pPr>
        <w:tabs>
          <w:tab w:val="num" w:pos="1440"/>
        </w:tabs>
        <w:ind w:left="1440" w:hanging="360"/>
      </w:pPr>
      <w:rPr>
        <w:rFonts w:ascii="Wingdings" w:hAnsi="Wingdings" w:hint="default"/>
      </w:rPr>
    </w:lvl>
    <w:lvl w:ilvl="2" w:tplc="AB9647C6" w:tentative="1">
      <w:start w:val="1"/>
      <w:numFmt w:val="bullet"/>
      <w:lvlText w:val=""/>
      <w:lvlJc w:val="left"/>
      <w:pPr>
        <w:tabs>
          <w:tab w:val="num" w:pos="2160"/>
        </w:tabs>
        <w:ind w:left="2160" w:hanging="360"/>
      </w:pPr>
      <w:rPr>
        <w:rFonts w:ascii="Wingdings" w:hAnsi="Wingdings" w:hint="default"/>
      </w:rPr>
    </w:lvl>
    <w:lvl w:ilvl="3" w:tplc="D4045034" w:tentative="1">
      <w:start w:val="1"/>
      <w:numFmt w:val="bullet"/>
      <w:lvlText w:val=""/>
      <w:lvlJc w:val="left"/>
      <w:pPr>
        <w:tabs>
          <w:tab w:val="num" w:pos="2880"/>
        </w:tabs>
        <w:ind w:left="2880" w:hanging="360"/>
      </w:pPr>
      <w:rPr>
        <w:rFonts w:ascii="Wingdings" w:hAnsi="Wingdings" w:hint="default"/>
      </w:rPr>
    </w:lvl>
    <w:lvl w:ilvl="4" w:tplc="64C68A40" w:tentative="1">
      <w:start w:val="1"/>
      <w:numFmt w:val="bullet"/>
      <w:lvlText w:val=""/>
      <w:lvlJc w:val="left"/>
      <w:pPr>
        <w:tabs>
          <w:tab w:val="num" w:pos="3600"/>
        </w:tabs>
        <w:ind w:left="3600" w:hanging="360"/>
      </w:pPr>
      <w:rPr>
        <w:rFonts w:ascii="Wingdings" w:hAnsi="Wingdings" w:hint="default"/>
      </w:rPr>
    </w:lvl>
    <w:lvl w:ilvl="5" w:tplc="33FA4462" w:tentative="1">
      <w:start w:val="1"/>
      <w:numFmt w:val="bullet"/>
      <w:lvlText w:val=""/>
      <w:lvlJc w:val="left"/>
      <w:pPr>
        <w:tabs>
          <w:tab w:val="num" w:pos="4320"/>
        </w:tabs>
        <w:ind w:left="4320" w:hanging="360"/>
      </w:pPr>
      <w:rPr>
        <w:rFonts w:ascii="Wingdings" w:hAnsi="Wingdings" w:hint="default"/>
      </w:rPr>
    </w:lvl>
    <w:lvl w:ilvl="6" w:tplc="C7B4C992" w:tentative="1">
      <w:start w:val="1"/>
      <w:numFmt w:val="bullet"/>
      <w:lvlText w:val=""/>
      <w:lvlJc w:val="left"/>
      <w:pPr>
        <w:tabs>
          <w:tab w:val="num" w:pos="5040"/>
        </w:tabs>
        <w:ind w:left="5040" w:hanging="360"/>
      </w:pPr>
      <w:rPr>
        <w:rFonts w:ascii="Wingdings" w:hAnsi="Wingdings" w:hint="default"/>
      </w:rPr>
    </w:lvl>
    <w:lvl w:ilvl="7" w:tplc="895651F0" w:tentative="1">
      <w:start w:val="1"/>
      <w:numFmt w:val="bullet"/>
      <w:lvlText w:val=""/>
      <w:lvlJc w:val="left"/>
      <w:pPr>
        <w:tabs>
          <w:tab w:val="num" w:pos="5760"/>
        </w:tabs>
        <w:ind w:left="5760" w:hanging="360"/>
      </w:pPr>
      <w:rPr>
        <w:rFonts w:ascii="Wingdings" w:hAnsi="Wingdings" w:hint="default"/>
      </w:rPr>
    </w:lvl>
    <w:lvl w:ilvl="8" w:tplc="D5D014EA" w:tentative="1">
      <w:start w:val="1"/>
      <w:numFmt w:val="bullet"/>
      <w:lvlText w:val=""/>
      <w:lvlJc w:val="left"/>
      <w:pPr>
        <w:tabs>
          <w:tab w:val="num" w:pos="6480"/>
        </w:tabs>
        <w:ind w:left="6480" w:hanging="360"/>
      </w:pPr>
      <w:rPr>
        <w:rFonts w:ascii="Wingdings" w:hAnsi="Wingdings" w:hint="default"/>
      </w:rPr>
    </w:lvl>
  </w:abstractNum>
  <w:abstractNum w:abstractNumId="23">
    <w:nsid w:val="5F6F6A0B"/>
    <w:multiLevelType w:val="hybridMultilevel"/>
    <w:tmpl w:val="C9568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781113B"/>
    <w:multiLevelType w:val="hybridMultilevel"/>
    <w:tmpl w:val="9E42F06C"/>
    <w:lvl w:ilvl="0" w:tplc="243EC906">
      <w:numFmt w:val="bullet"/>
      <w:lvlText w:val="-"/>
      <w:lvlJc w:val="left"/>
      <w:pPr>
        <w:ind w:left="1211" w:hanging="360"/>
      </w:pPr>
      <w:rPr>
        <w:rFonts w:ascii="Arial" w:eastAsiaTheme="minorHAnsi" w:hAnsi="Arial" w:cs="Aria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25">
    <w:nsid w:val="6B7F34B4"/>
    <w:multiLevelType w:val="hybridMultilevel"/>
    <w:tmpl w:val="8B42F46E"/>
    <w:lvl w:ilvl="0" w:tplc="DEC4A2D2">
      <w:start w:val="1"/>
      <w:numFmt w:val="decimal"/>
      <w:lvlText w:val="%1."/>
      <w:lvlJc w:val="left"/>
      <w:pPr>
        <w:ind w:left="780" w:hanging="360"/>
      </w:pPr>
      <w:rPr>
        <w:rFonts w:ascii="Georgia" w:eastAsiaTheme="minorHAnsi" w:hAnsi="Georgia" w:cstheme="minorBidi"/>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6">
    <w:nsid w:val="6B8D4212"/>
    <w:multiLevelType w:val="hybridMultilevel"/>
    <w:tmpl w:val="0324F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46106FD"/>
    <w:multiLevelType w:val="hybridMultilevel"/>
    <w:tmpl w:val="6CAA2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5"/>
  </w:num>
  <w:num w:numId="4">
    <w:abstractNumId w:val="19"/>
  </w:num>
  <w:num w:numId="5">
    <w:abstractNumId w:val="26"/>
  </w:num>
  <w:num w:numId="6">
    <w:abstractNumId w:val="14"/>
  </w:num>
  <w:num w:numId="7">
    <w:abstractNumId w:val="16"/>
  </w:num>
  <w:num w:numId="8">
    <w:abstractNumId w:val="12"/>
  </w:num>
  <w:num w:numId="9">
    <w:abstractNumId w:val="11"/>
  </w:num>
  <w:num w:numId="10">
    <w:abstractNumId w:val="8"/>
  </w:num>
  <w:num w:numId="11">
    <w:abstractNumId w:val="17"/>
  </w:num>
  <w:num w:numId="12">
    <w:abstractNumId w:val="0"/>
  </w:num>
  <w:num w:numId="13">
    <w:abstractNumId w:val="10"/>
  </w:num>
  <w:num w:numId="14">
    <w:abstractNumId w:val="9"/>
  </w:num>
  <w:num w:numId="15">
    <w:abstractNumId w:val="24"/>
  </w:num>
  <w:num w:numId="16">
    <w:abstractNumId w:val="23"/>
  </w:num>
  <w:num w:numId="17">
    <w:abstractNumId w:val="5"/>
  </w:num>
  <w:num w:numId="18">
    <w:abstractNumId w:val="27"/>
  </w:num>
  <w:num w:numId="19">
    <w:abstractNumId w:val="2"/>
  </w:num>
  <w:num w:numId="20">
    <w:abstractNumId w:val="20"/>
  </w:num>
  <w:num w:numId="21">
    <w:abstractNumId w:val="22"/>
  </w:num>
  <w:num w:numId="22">
    <w:abstractNumId w:val="15"/>
  </w:num>
  <w:num w:numId="23">
    <w:abstractNumId w:val="1"/>
  </w:num>
  <w:num w:numId="24">
    <w:abstractNumId w:val="7"/>
  </w:num>
  <w:num w:numId="25">
    <w:abstractNumId w:val="6"/>
  </w:num>
  <w:num w:numId="26">
    <w:abstractNumId w:val="18"/>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F4"/>
    <w:rsid w:val="00002B3F"/>
    <w:rsid w:val="000329D4"/>
    <w:rsid w:val="000711EB"/>
    <w:rsid w:val="000D4CF4"/>
    <w:rsid w:val="000E5DF9"/>
    <w:rsid w:val="00105611"/>
    <w:rsid w:val="00117E03"/>
    <w:rsid w:val="00127595"/>
    <w:rsid w:val="00140A19"/>
    <w:rsid w:val="00156250"/>
    <w:rsid w:val="0018754F"/>
    <w:rsid w:val="00190F17"/>
    <w:rsid w:val="001A4238"/>
    <w:rsid w:val="001C0E1B"/>
    <w:rsid w:val="001D0836"/>
    <w:rsid w:val="0025389E"/>
    <w:rsid w:val="00297904"/>
    <w:rsid w:val="002B2310"/>
    <w:rsid w:val="002D3B59"/>
    <w:rsid w:val="002F1120"/>
    <w:rsid w:val="00367A8A"/>
    <w:rsid w:val="003820E4"/>
    <w:rsid w:val="004172E9"/>
    <w:rsid w:val="00465428"/>
    <w:rsid w:val="00475865"/>
    <w:rsid w:val="00476D22"/>
    <w:rsid w:val="00480FF0"/>
    <w:rsid w:val="004F606E"/>
    <w:rsid w:val="00542C19"/>
    <w:rsid w:val="00557827"/>
    <w:rsid w:val="0059158E"/>
    <w:rsid w:val="00603999"/>
    <w:rsid w:val="0061081B"/>
    <w:rsid w:val="00622BCB"/>
    <w:rsid w:val="0066276D"/>
    <w:rsid w:val="006665F4"/>
    <w:rsid w:val="006A59E2"/>
    <w:rsid w:val="006B79DD"/>
    <w:rsid w:val="006C0B13"/>
    <w:rsid w:val="00737EB0"/>
    <w:rsid w:val="00744380"/>
    <w:rsid w:val="00781B2C"/>
    <w:rsid w:val="007C5A50"/>
    <w:rsid w:val="00807AAE"/>
    <w:rsid w:val="008213B2"/>
    <w:rsid w:val="00826012"/>
    <w:rsid w:val="00827A8A"/>
    <w:rsid w:val="00836E08"/>
    <w:rsid w:val="008A0E34"/>
    <w:rsid w:val="008A5F68"/>
    <w:rsid w:val="00911158"/>
    <w:rsid w:val="00941ACF"/>
    <w:rsid w:val="00942893"/>
    <w:rsid w:val="009F22D5"/>
    <w:rsid w:val="00A65D2F"/>
    <w:rsid w:val="00A972A2"/>
    <w:rsid w:val="00AA35F4"/>
    <w:rsid w:val="00AA3D5C"/>
    <w:rsid w:val="00AF138D"/>
    <w:rsid w:val="00B202B0"/>
    <w:rsid w:val="00B270E9"/>
    <w:rsid w:val="00B528E3"/>
    <w:rsid w:val="00B81169"/>
    <w:rsid w:val="00C073EB"/>
    <w:rsid w:val="00C14A71"/>
    <w:rsid w:val="00C220B5"/>
    <w:rsid w:val="00C30408"/>
    <w:rsid w:val="00C32FC5"/>
    <w:rsid w:val="00C34ACA"/>
    <w:rsid w:val="00C34F15"/>
    <w:rsid w:val="00C43B58"/>
    <w:rsid w:val="00C562DB"/>
    <w:rsid w:val="00C70DEB"/>
    <w:rsid w:val="00C73206"/>
    <w:rsid w:val="00C86C9F"/>
    <w:rsid w:val="00C92B8F"/>
    <w:rsid w:val="00D26193"/>
    <w:rsid w:val="00D91F22"/>
    <w:rsid w:val="00D92D1D"/>
    <w:rsid w:val="00DC1B35"/>
    <w:rsid w:val="00E17333"/>
    <w:rsid w:val="00E35768"/>
    <w:rsid w:val="00E655C9"/>
    <w:rsid w:val="00E75997"/>
    <w:rsid w:val="00E93071"/>
    <w:rsid w:val="00ED5B89"/>
    <w:rsid w:val="00EF1B59"/>
    <w:rsid w:val="00F04C7F"/>
    <w:rsid w:val="00F114B8"/>
    <w:rsid w:val="00F14934"/>
    <w:rsid w:val="00F24F47"/>
    <w:rsid w:val="00F275B8"/>
    <w:rsid w:val="00F304CC"/>
    <w:rsid w:val="00FE46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8D0D1-56F5-48E8-A71C-A09926F7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3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320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333"/>
    <w:pPr>
      <w:ind w:left="720"/>
      <w:contextualSpacing/>
    </w:pPr>
  </w:style>
  <w:style w:type="paragraph" w:styleId="NormalWeb">
    <w:name w:val="Normal (Web)"/>
    <w:basedOn w:val="Normal"/>
    <w:uiPriority w:val="99"/>
    <w:semiHidden/>
    <w:unhideWhenUsed/>
    <w:rsid w:val="00E17333"/>
    <w:pPr>
      <w:spacing w:before="100" w:beforeAutospacing="1" w:after="100" w:afterAutospacing="1"/>
    </w:pPr>
    <w:rPr>
      <w:lang w:eastAsia="es-CO"/>
    </w:rPr>
  </w:style>
  <w:style w:type="paragraph" w:styleId="Textocomentario">
    <w:name w:val="annotation text"/>
    <w:basedOn w:val="Normal"/>
    <w:link w:val="TextocomentarioCar"/>
    <w:uiPriority w:val="99"/>
    <w:semiHidden/>
    <w:unhideWhenUsed/>
    <w:rsid w:val="00E655C9"/>
    <w:pPr>
      <w:spacing w:after="160"/>
    </w:pPr>
    <w:rPr>
      <w:rFonts w:ascii="Calibri" w:eastAsia="Calibri" w:hAnsi="Calibri" w:cs="Calibri"/>
      <w:color w:val="000000"/>
      <w:sz w:val="20"/>
      <w:szCs w:val="20"/>
      <w:lang w:eastAsia="es-CO"/>
    </w:rPr>
  </w:style>
  <w:style w:type="character" w:customStyle="1" w:styleId="TextocomentarioCar">
    <w:name w:val="Texto comentario Car"/>
    <w:basedOn w:val="Fuentedeprrafopredeter"/>
    <w:link w:val="Textocomentario"/>
    <w:uiPriority w:val="99"/>
    <w:semiHidden/>
    <w:rsid w:val="00E655C9"/>
    <w:rPr>
      <w:rFonts w:ascii="Calibri" w:eastAsia="Calibri" w:hAnsi="Calibri" w:cs="Calibri"/>
      <w:color w:val="000000"/>
      <w:sz w:val="20"/>
      <w:szCs w:val="20"/>
      <w:lang w:eastAsia="es-CO"/>
    </w:rPr>
  </w:style>
  <w:style w:type="character" w:styleId="Refdecomentario">
    <w:name w:val="annotation reference"/>
    <w:basedOn w:val="Fuentedeprrafopredeter"/>
    <w:uiPriority w:val="99"/>
    <w:semiHidden/>
    <w:unhideWhenUsed/>
    <w:rsid w:val="00E655C9"/>
    <w:rPr>
      <w:sz w:val="16"/>
      <w:szCs w:val="16"/>
    </w:rPr>
  </w:style>
  <w:style w:type="paragraph" w:styleId="Textodeglobo">
    <w:name w:val="Balloon Text"/>
    <w:basedOn w:val="Normal"/>
    <w:link w:val="TextodegloboCar"/>
    <w:uiPriority w:val="99"/>
    <w:semiHidden/>
    <w:unhideWhenUsed/>
    <w:rsid w:val="00E655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5C9"/>
    <w:rPr>
      <w:rFonts w:ascii="Segoe UI" w:eastAsia="Times New Roman" w:hAnsi="Segoe UI" w:cs="Segoe UI"/>
      <w:sz w:val="18"/>
      <w:szCs w:val="18"/>
      <w:lang w:eastAsia="es-ES"/>
    </w:rPr>
  </w:style>
  <w:style w:type="table" w:styleId="Tablaconcuadrcula">
    <w:name w:val="Table Grid"/>
    <w:basedOn w:val="Tablanormal"/>
    <w:uiPriority w:val="39"/>
    <w:rsid w:val="002B2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E5DF9"/>
    <w:rPr>
      <w:color w:val="0563C1" w:themeColor="hyperlink"/>
      <w:u w:val="single"/>
    </w:rPr>
  </w:style>
  <w:style w:type="paragraph" w:customStyle="1" w:styleId="Parrafos">
    <w:name w:val="Parrafos"/>
    <w:basedOn w:val="Normal"/>
    <w:link w:val="ParrafosCar"/>
    <w:qFormat/>
    <w:rsid w:val="00367A8A"/>
    <w:pPr>
      <w:spacing w:after="80"/>
      <w:jc w:val="both"/>
    </w:pPr>
    <w:rPr>
      <w:rFonts w:ascii="Arial" w:eastAsiaTheme="minorHAnsi" w:hAnsi="Arial" w:cstheme="minorBidi"/>
      <w:sz w:val="22"/>
      <w:szCs w:val="22"/>
      <w:lang w:eastAsia="en-US"/>
    </w:rPr>
  </w:style>
  <w:style w:type="character" w:customStyle="1" w:styleId="ParrafosCar">
    <w:name w:val="Parrafos Car"/>
    <w:basedOn w:val="Fuentedeprrafopredeter"/>
    <w:link w:val="Parrafos"/>
    <w:rsid w:val="00367A8A"/>
    <w:rPr>
      <w:rFonts w:ascii="Arial" w:hAnsi="Arial"/>
    </w:rPr>
  </w:style>
  <w:style w:type="paragraph" w:styleId="Textonotapie">
    <w:name w:val="footnote text"/>
    <w:basedOn w:val="Normal"/>
    <w:link w:val="TextonotapieCar"/>
    <w:uiPriority w:val="99"/>
    <w:semiHidden/>
    <w:unhideWhenUsed/>
    <w:rsid w:val="00367A8A"/>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367A8A"/>
    <w:rPr>
      <w:sz w:val="20"/>
      <w:szCs w:val="20"/>
    </w:rPr>
  </w:style>
  <w:style w:type="character" w:styleId="Refdenotaalpie">
    <w:name w:val="footnote reference"/>
    <w:basedOn w:val="Fuentedeprrafopredeter"/>
    <w:uiPriority w:val="99"/>
    <w:semiHidden/>
    <w:unhideWhenUsed/>
    <w:rsid w:val="00367A8A"/>
    <w:rPr>
      <w:vertAlign w:val="superscript"/>
    </w:rPr>
  </w:style>
  <w:style w:type="character" w:customStyle="1" w:styleId="Ttulo1Car">
    <w:name w:val="Título 1 Car"/>
    <w:basedOn w:val="Fuentedeprrafopredeter"/>
    <w:link w:val="Ttulo1"/>
    <w:uiPriority w:val="9"/>
    <w:rsid w:val="00C73206"/>
    <w:rPr>
      <w:rFonts w:asciiTheme="majorHAnsi" w:eastAsiaTheme="majorEastAsia" w:hAnsiTheme="majorHAnsi" w:cstheme="majorBidi"/>
      <w:color w:val="2E74B5" w:themeColor="accent1" w:themeShade="BF"/>
      <w:sz w:val="32"/>
      <w:szCs w:val="32"/>
      <w:lang w:eastAsia="es-CO"/>
    </w:rPr>
  </w:style>
  <w:style w:type="paragraph" w:styleId="Bibliografa">
    <w:name w:val="Bibliography"/>
    <w:basedOn w:val="Normal"/>
    <w:next w:val="Normal"/>
    <w:uiPriority w:val="37"/>
    <w:unhideWhenUsed/>
    <w:rsid w:val="00C7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10">
      <w:bodyDiv w:val="1"/>
      <w:marLeft w:val="0"/>
      <w:marRight w:val="0"/>
      <w:marTop w:val="0"/>
      <w:marBottom w:val="0"/>
      <w:divBdr>
        <w:top w:val="none" w:sz="0" w:space="0" w:color="auto"/>
        <w:left w:val="none" w:sz="0" w:space="0" w:color="auto"/>
        <w:bottom w:val="none" w:sz="0" w:space="0" w:color="auto"/>
        <w:right w:val="none" w:sz="0" w:space="0" w:color="auto"/>
      </w:divBdr>
    </w:div>
    <w:div w:id="63570340">
      <w:bodyDiv w:val="1"/>
      <w:marLeft w:val="0"/>
      <w:marRight w:val="0"/>
      <w:marTop w:val="0"/>
      <w:marBottom w:val="0"/>
      <w:divBdr>
        <w:top w:val="none" w:sz="0" w:space="0" w:color="auto"/>
        <w:left w:val="none" w:sz="0" w:space="0" w:color="auto"/>
        <w:bottom w:val="none" w:sz="0" w:space="0" w:color="auto"/>
        <w:right w:val="none" w:sz="0" w:space="0" w:color="auto"/>
      </w:divBdr>
    </w:div>
    <w:div w:id="66926158">
      <w:bodyDiv w:val="1"/>
      <w:marLeft w:val="0"/>
      <w:marRight w:val="0"/>
      <w:marTop w:val="0"/>
      <w:marBottom w:val="0"/>
      <w:divBdr>
        <w:top w:val="none" w:sz="0" w:space="0" w:color="auto"/>
        <w:left w:val="none" w:sz="0" w:space="0" w:color="auto"/>
        <w:bottom w:val="none" w:sz="0" w:space="0" w:color="auto"/>
        <w:right w:val="none" w:sz="0" w:space="0" w:color="auto"/>
      </w:divBdr>
    </w:div>
    <w:div w:id="96600656">
      <w:bodyDiv w:val="1"/>
      <w:marLeft w:val="0"/>
      <w:marRight w:val="0"/>
      <w:marTop w:val="0"/>
      <w:marBottom w:val="0"/>
      <w:divBdr>
        <w:top w:val="none" w:sz="0" w:space="0" w:color="auto"/>
        <w:left w:val="none" w:sz="0" w:space="0" w:color="auto"/>
        <w:bottom w:val="none" w:sz="0" w:space="0" w:color="auto"/>
        <w:right w:val="none" w:sz="0" w:space="0" w:color="auto"/>
      </w:divBdr>
    </w:div>
    <w:div w:id="108595194">
      <w:bodyDiv w:val="1"/>
      <w:marLeft w:val="0"/>
      <w:marRight w:val="0"/>
      <w:marTop w:val="0"/>
      <w:marBottom w:val="0"/>
      <w:divBdr>
        <w:top w:val="none" w:sz="0" w:space="0" w:color="auto"/>
        <w:left w:val="none" w:sz="0" w:space="0" w:color="auto"/>
        <w:bottom w:val="none" w:sz="0" w:space="0" w:color="auto"/>
        <w:right w:val="none" w:sz="0" w:space="0" w:color="auto"/>
      </w:divBdr>
    </w:div>
    <w:div w:id="116291248">
      <w:bodyDiv w:val="1"/>
      <w:marLeft w:val="0"/>
      <w:marRight w:val="0"/>
      <w:marTop w:val="0"/>
      <w:marBottom w:val="0"/>
      <w:divBdr>
        <w:top w:val="none" w:sz="0" w:space="0" w:color="auto"/>
        <w:left w:val="none" w:sz="0" w:space="0" w:color="auto"/>
        <w:bottom w:val="none" w:sz="0" w:space="0" w:color="auto"/>
        <w:right w:val="none" w:sz="0" w:space="0" w:color="auto"/>
      </w:divBdr>
    </w:div>
    <w:div w:id="134223911">
      <w:bodyDiv w:val="1"/>
      <w:marLeft w:val="0"/>
      <w:marRight w:val="0"/>
      <w:marTop w:val="0"/>
      <w:marBottom w:val="0"/>
      <w:divBdr>
        <w:top w:val="none" w:sz="0" w:space="0" w:color="auto"/>
        <w:left w:val="none" w:sz="0" w:space="0" w:color="auto"/>
        <w:bottom w:val="none" w:sz="0" w:space="0" w:color="auto"/>
        <w:right w:val="none" w:sz="0" w:space="0" w:color="auto"/>
      </w:divBdr>
    </w:div>
    <w:div w:id="152843181">
      <w:bodyDiv w:val="1"/>
      <w:marLeft w:val="0"/>
      <w:marRight w:val="0"/>
      <w:marTop w:val="0"/>
      <w:marBottom w:val="0"/>
      <w:divBdr>
        <w:top w:val="none" w:sz="0" w:space="0" w:color="auto"/>
        <w:left w:val="none" w:sz="0" w:space="0" w:color="auto"/>
        <w:bottom w:val="none" w:sz="0" w:space="0" w:color="auto"/>
        <w:right w:val="none" w:sz="0" w:space="0" w:color="auto"/>
      </w:divBdr>
    </w:div>
    <w:div w:id="158159105">
      <w:bodyDiv w:val="1"/>
      <w:marLeft w:val="0"/>
      <w:marRight w:val="0"/>
      <w:marTop w:val="0"/>
      <w:marBottom w:val="0"/>
      <w:divBdr>
        <w:top w:val="none" w:sz="0" w:space="0" w:color="auto"/>
        <w:left w:val="none" w:sz="0" w:space="0" w:color="auto"/>
        <w:bottom w:val="none" w:sz="0" w:space="0" w:color="auto"/>
        <w:right w:val="none" w:sz="0" w:space="0" w:color="auto"/>
      </w:divBdr>
    </w:div>
    <w:div w:id="190843521">
      <w:bodyDiv w:val="1"/>
      <w:marLeft w:val="0"/>
      <w:marRight w:val="0"/>
      <w:marTop w:val="0"/>
      <w:marBottom w:val="0"/>
      <w:divBdr>
        <w:top w:val="none" w:sz="0" w:space="0" w:color="auto"/>
        <w:left w:val="none" w:sz="0" w:space="0" w:color="auto"/>
        <w:bottom w:val="none" w:sz="0" w:space="0" w:color="auto"/>
        <w:right w:val="none" w:sz="0" w:space="0" w:color="auto"/>
      </w:divBdr>
    </w:div>
    <w:div w:id="193034933">
      <w:bodyDiv w:val="1"/>
      <w:marLeft w:val="0"/>
      <w:marRight w:val="0"/>
      <w:marTop w:val="0"/>
      <w:marBottom w:val="0"/>
      <w:divBdr>
        <w:top w:val="none" w:sz="0" w:space="0" w:color="auto"/>
        <w:left w:val="none" w:sz="0" w:space="0" w:color="auto"/>
        <w:bottom w:val="none" w:sz="0" w:space="0" w:color="auto"/>
        <w:right w:val="none" w:sz="0" w:space="0" w:color="auto"/>
      </w:divBdr>
    </w:div>
    <w:div w:id="194775766">
      <w:bodyDiv w:val="1"/>
      <w:marLeft w:val="0"/>
      <w:marRight w:val="0"/>
      <w:marTop w:val="0"/>
      <w:marBottom w:val="0"/>
      <w:divBdr>
        <w:top w:val="none" w:sz="0" w:space="0" w:color="auto"/>
        <w:left w:val="none" w:sz="0" w:space="0" w:color="auto"/>
        <w:bottom w:val="none" w:sz="0" w:space="0" w:color="auto"/>
        <w:right w:val="none" w:sz="0" w:space="0" w:color="auto"/>
      </w:divBdr>
    </w:div>
    <w:div w:id="205652434">
      <w:bodyDiv w:val="1"/>
      <w:marLeft w:val="0"/>
      <w:marRight w:val="0"/>
      <w:marTop w:val="0"/>
      <w:marBottom w:val="0"/>
      <w:divBdr>
        <w:top w:val="none" w:sz="0" w:space="0" w:color="auto"/>
        <w:left w:val="none" w:sz="0" w:space="0" w:color="auto"/>
        <w:bottom w:val="none" w:sz="0" w:space="0" w:color="auto"/>
        <w:right w:val="none" w:sz="0" w:space="0" w:color="auto"/>
      </w:divBdr>
    </w:div>
    <w:div w:id="220334296">
      <w:bodyDiv w:val="1"/>
      <w:marLeft w:val="0"/>
      <w:marRight w:val="0"/>
      <w:marTop w:val="0"/>
      <w:marBottom w:val="0"/>
      <w:divBdr>
        <w:top w:val="none" w:sz="0" w:space="0" w:color="auto"/>
        <w:left w:val="none" w:sz="0" w:space="0" w:color="auto"/>
        <w:bottom w:val="none" w:sz="0" w:space="0" w:color="auto"/>
        <w:right w:val="none" w:sz="0" w:space="0" w:color="auto"/>
      </w:divBdr>
    </w:div>
    <w:div w:id="220945003">
      <w:bodyDiv w:val="1"/>
      <w:marLeft w:val="0"/>
      <w:marRight w:val="0"/>
      <w:marTop w:val="0"/>
      <w:marBottom w:val="0"/>
      <w:divBdr>
        <w:top w:val="none" w:sz="0" w:space="0" w:color="auto"/>
        <w:left w:val="none" w:sz="0" w:space="0" w:color="auto"/>
        <w:bottom w:val="none" w:sz="0" w:space="0" w:color="auto"/>
        <w:right w:val="none" w:sz="0" w:space="0" w:color="auto"/>
      </w:divBdr>
    </w:div>
    <w:div w:id="271592299">
      <w:bodyDiv w:val="1"/>
      <w:marLeft w:val="0"/>
      <w:marRight w:val="0"/>
      <w:marTop w:val="0"/>
      <w:marBottom w:val="0"/>
      <w:divBdr>
        <w:top w:val="none" w:sz="0" w:space="0" w:color="auto"/>
        <w:left w:val="none" w:sz="0" w:space="0" w:color="auto"/>
        <w:bottom w:val="none" w:sz="0" w:space="0" w:color="auto"/>
        <w:right w:val="none" w:sz="0" w:space="0" w:color="auto"/>
      </w:divBdr>
    </w:div>
    <w:div w:id="292906367">
      <w:bodyDiv w:val="1"/>
      <w:marLeft w:val="0"/>
      <w:marRight w:val="0"/>
      <w:marTop w:val="0"/>
      <w:marBottom w:val="0"/>
      <w:divBdr>
        <w:top w:val="none" w:sz="0" w:space="0" w:color="auto"/>
        <w:left w:val="none" w:sz="0" w:space="0" w:color="auto"/>
        <w:bottom w:val="none" w:sz="0" w:space="0" w:color="auto"/>
        <w:right w:val="none" w:sz="0" w:space="0" w:color="auto"/>
      </w:divBdr>
    </w:div>
    <w:div w:id="295378861">
      <w:bodyDiv w:val="1"/>
      <w:marLeft w:val="0"/>
      <w:marRight w:val="0"/>
      <w:marTop w:val="0"/>
      <w:marBottom w:val="0"/>
      <w:divBdr>
        <w:top w:val="none" w:sz="0" w:space="0" w:color="auto"/>
        <w:left w:val="none" w:sz="0" w:space="0" w:color="auto"/>
        <w:bottom w:val="none" w:sz="0" w:space="0" w:color="auto"/>
        <w:right w:val="none" w:sz="0" w:space="0" w:color="auto"/>
      </w:divBdr>
    </w:div>
    <w:div w:id="329600781">
      <w:bodyDiv w:val="1"/>
      <w:marLeft w:val="0"/>
      <w:marRight w:val="0"/>
      <w:marTop w:val="0"/>
      <w:marBottom w:val="0"/>
      <w:divBdr>
        <w:top w:val="none" w:sz="0" w:space="0" w:color="auto"/>
        <w:left w:val="none" w:sz="0" w:space="0" w:color="auto"/>
        <w:bottom w:val="none" w:sz="0" w:space="0" w:color="auto"/>
        <w:right w:val="none" w:sz="0" w:space="0" w:color="auto"/>
      </w:divBdr>
      <w:divsChild>
        <w:div w:id="655034789">
          <w:marLeft w:val="547"/>
          <w:marRight w:val="0"/>
          <w:marTop w:val="0"/>
          <w:marBottom w:val="0"/>
          <w:divBdr>
            <w:top w:val="none" w:sz="0" w:space="0" w:color="auto"/>
            <w:left w:val="none" w:sz="0" w:space="0" w:color="auto"/>
            <w:bottom w:val="none" w:sz="0" w:space="0" w:color="auto"/>
            <w:right w:val="none" w:sz="0" w:space="0" w:color="auto"/>
          </w:divBdr>
        </w:div>
      </w:divsChild>
    </w:div>
    <w:div w:id="339162466">
      <w:bodyDiv w:val="1"/>
      <w:marLeft w:val="0"/>
      <w:marRight w:val="0"/>
      <w:marTop w:val="0"/>
      <w:marBottom w:val="0"/>
      <w:divBdr>
        <w:top w:val="none" w:sz="0" w:space="0" w:color="auto"/>
        <w:left w:val="none" w:sz="0" w:space="0" w:color="auto"/>
        <w:bottom w:val="none" w:sz="0" w:space="0" w:color="auto"/>
        <w:right w:val="none" w:sz="0" w:space="0" w:color="auto"/>
      </w:divBdr>
    </w:div>
    <w:div w:id="374934696">
      <w:bodyDiv w:val="1"/>
      <w:marLeft w:val="0"/>
      <w:marRight w:val="0"/>
      <w:marTop w:val="0"/>
      <w:marBottom w:val="0"/>
      <w:divBdr>
        <w:top w:val="none" w:sz="0" w:space="0" w:color="auto"/>
        <w:left w:val="none" w:sz="0" w:space="0" w:color="auto"/>
        <w:bottom w:val="none" w:sz="0" w:space="0" w:color="auto"/>
        <w:right w:val="none" w:sz="0" w:space="0" w:color="auto"/>
      </w:divBdr>
    </w:div>
    <w:div w:id="383725055">
      <w:bodyDiv w:val="1"/>
      <w:marLeft w:val="0"/>
      <w:marRight w:val="0"/>
      <w:marTop w:val="0"/>
      <w:marBottom w:val="0"/>
      <w:divBdr>
        <w:top w:val="none" w:sz="0" w:space="0" w:color="auto"/>
        <w:left w:val="none" w:sz="0" w:space="0" w:color="auto"/>
        <w:bottom w:val="none" w:sz="0" w:space="0" w:color="auto"/>
        <w:right w:val="none" w:sz="0" w:space="0" w:color="auto"/>
      </w:divBdr>
    </w:div>
    <w:div w:id="391388238">
      <w:bodyDiv w:val="1"/>
      <w:marLeft w:val="0"/>
      <w:marRight w:val="0"/>
      <w:marTop w:val="0"/>
      <w:marBottom w:val="0"/>
      <w:divBdr>
        <w:top w:val="none" w:sz="0" w:space="0" w:color="auto"/>
        <w:left w:val="none" w:sz="0" w:space="0" w:color="auto"/>
        <w:bottom w:val="none" w:sz="0" w:space="0" w:color="auto"/>
        <w:right w:val="none" w:sz="0" w:space="0" w:color="auto"/>
      </w:divBdr>
    </w:div>
    <w:div w:id="392240803">
      <w:bodyDiv w:val="1"/>
      <w:marLeft w:val="0"/>
      <w:marRight w:val="0"/>
      <w:marTop w:val="0"/>
      <w:marBottom w:val="0"/>
      <w:divBdr>
        <w:top w:val="none" w:sz="0" w:space="0" w:color="auto"/>
        <w:left w:val="none" w:sz="0" w:space="0" w:color="auto"/>
        <w:bottom w:val="none" w:sz="0" w:space="0" w:color="auto"/>
        <w:right w:val="none" w:sz="0" w:space="0" w:color="auto"/>
      </w:divBdr>
    </w:div>
    <w:div w:id="409742809">
      <w:bodyDiv w:val="1"/>
      <w:marLeft w:val="0"/>
      <w:marRight w:val="0"/>
      <w:marTop w:val="0"/>
      <w:marBottom w:val="0"/>
      <w:divBdr>
        <w:top w:val="none" w:sz="0" w:space="0" w:color="auto"/>
        <w:left w:val="none" w:sz="0" w:space="0" w:color="auto"/>
        <w:bottom w:val="none" w:sz="0" w:space="0" w:color="auto"/>
        <w:right w:val="none" w:sz="0" w:space="0" w:color="auto"/>
      </w:divBdr>
    </w:div>
    <w:div w:id="415635572">
      <w:bodyDiv w:val="1"/>
      <w:marLeft w:val="0"/>
      <w:marRight w:val="0"/>
      <w:marTop w:val="0"/>
      <w:marBottom w:val="0"/>
      <w:divBdr>
        <w:top w:val="none" w:sz="0" w:space="0" w:color="auto"/>
        <w:left w:val="none" w:sz="0" w:space="0" w:color="auto"/>
        <w:bottom w:val="none" w:sz="0" w:space="0" w:color="auto"/>
        <w:right w:val="none" w:sz="0" w:space="0" w:color="auto"/>
      </w:divBdr>
    </w:div>
    <w:div w:id="433788135">
      <w:bodyDiv w:val="1"/>
      <w:marLeft w:val="0"/>
      <w:marRight w:val="0"/>
      <w:marTop w:val="0"/>
      <w:marBottom w:val="0"/>
      <w:divBdr>
        <w:top w:val="none" w:sz="0" w:space="0" w:color="auto"/>
        <w:left w:val="none" w:sz="0" w:space="0" w:color="auto"/>
        <w:bottom w:val="none" w:sz="0" w:space="0" w:color="auto"/>
        <w:right w:val="none" w:sz="0" w:space="0" w:color="auto"/>
      </w:divBdr>
    </w:div>
    <w:div w:id="440296985">
      <w:bodyDiv w:val="1"/>
      <w:marLeft w:val="0"/>
      <w:marRight w:val="0"/>
      <w:marTop w:val="0"/>
      <w:marBottom w:val="0"/>
      <w:divBdr>
        <w:top w:val="none" w:sz="0" w:space="0" w:color="auto"/>
        <w:left w:val="none" w:sz="0" w:space="0" w:color="auto"/>
        <w:bottom w:val="none" w:sz="0" w:space="0" w:color="auto"/>
        <w:right w:val="none" w:sz="0" w:space="0" w:color="auto"/>
      </w:divBdr>
    </w:div>
    <w:div w:id="445581332">
      <w:bodyDiv w:val="1"/>
      <w:marLeft w:val="0"/>
      <w:marRight w:val="0"/>
      <w:marTop w:val="0"/>
      <w:marBottom w:val="0"/>
      <w:divBdr>
        <w:top w:val="none" w:sz="0" w:space="0" w:color="auto"/>
        <w:left w:val="none" w:sz="0" w:space="0" w:color="auto"/>
        <w:bottom w:val="none" w:sz="0" w:space="0" w:color="auto"/>
        <w:right w:val="none" w:sz="0" w:space="0" w:color="auto"/>
      </w:divBdr>
    </w:div>
    <w:div w:id="447814664">
      <w:bodyDiv w:val="1"/>
      <w:marLeft w:val="0"/>
      <w:marRight w:val="0"/>
      <w:marTop w:val="0"/>
      <w:marBottom w:val="0"/>
      <w:divBdr>
        <w:top w:val="none" w:sz="0" w:space="0" w:color="auto"/>
        <w:left w:val="none" w:sz="0" w:space="0" w:color="auto"/>
        <w:bottom w:val="none" w:sz="0" w:space="0" w:color="auto"/>
        <w:right w:val="none" w:sz="0" w:space="0" w:color="auto"/>
      </w:divBdr>
    </w:div>
    <w:div w:id="467474641">
      <w:bodyDiv w:val="1"/>
      <w:marLeft w:val="0"/>
      <w:marRight w:val="0"/>
      <w:marTop w:val="0"/>
      <w:marBottom w:val="0"/>
      <w:divBdr>
        <w:top w:val="none" w:sz="0" w:space="0" w:color="auto"/>
        <w:left w:val="none" w:sz="0" w:space="0" w:color="auto"/>
        <w:bottom w:val="none" w:sz="0" w:space="0" w:color="auto"/>
        <w:right w:val="none" w:sz="0" w:space="0" w:color="auto"/>
      </w:divBdr>
    </w:div>
    <w:div w:id="564923081">
      <w:bodyDiv w:val="1"/>
      <w:marLeft w:val="0"/>
      <w:marRight w:val="0"/>
      <w:marTop w:val="0"/>
      <w:marBottom w:val="0"/>
      <w:divBdr>
        <w:top w:val="none" w:sz="0" w:space="0" w:color="auto"/>
        <w:left w:val="none" w:sz="0" w:space="0" w:color="auto"/>
        <w:bottom w:val="none" w:sz="0" w:space="0" w:color="auto"/>
        <w:right w:val="none" w:sz="0" w:space="0" w:color="auto"/>
      </w:divBdr>
    </w:div>
    <w:div w:id="570694636">
      <w:bodyDiv w:val="1"/>
      <w:marLeft w:val="0"/>
      <w:marRight w:val="0"/>
      <w:marTop w:val="0"/>
      <w:marBottom w:val="0"/>
      <w:divBdr>
        <w:top w:val="none" w:sz="0" w:space="0" w:color="auto"/>
        <w:left w:val="none" w:sz="0" w:space="0" w:color="auto"/>
        <w:bottom w:val="none" w:sz="0" w:space="0" w:color="auto"/>
        <w:right w:val="none" w:sz="0" w:space="0" w:color="auto"/>
      </w:divBdr>
    </w:div>
    <w:div w:id="576549078">
      <w:bodyDiv w:val="1"/>
      <w:marLeft w:val="0"/>
      <w:marRight w:val="0"/>
      <w:marTop w:val="0"/>
      <w:marBottom w:val="0"/>
      <w:divBdr>
        <w:top w:val="none" w:sz="0" w:space="0" w:color="auto"/>
        <w:left w:val="none" w:sz="0" w:space="0" w:color="auto"/>
        <w:bottom w:val="none" w:sz="0" w:space="0" w:color="auto"/>
        <w:right w:val="none" w:sz="0" w:space="0" w:color="auto"/>
      </w:divBdr>
    </w:div>
    <w:div w:id="595476585">
      <w:bodyDiv w:val="1"/>
      <w:marLeft w:val="0"/>
      <w:marRight w:val="0"/>
      <w:marTop w:val="0"/>
      <w:marBottom w:val="0"/>
      <w:divBdr>
        <w:top w:val="none" w:sz="0" w:space="0" w:color="auto"/>
        <w:left w:val="none" w:sz="0" w:space="0" w:color="auto"/>
        <w:bottom w:val="none" w:sz="0" w:space="0" w:color="auto"/>
        <w:right w:val="none" w:sz="0" w:space="0" w:color="auto"/>
      </w:divBdr>
    </w:div>
    <w:div w:id="627201589">
      <w:bodyDiv w:val="1"/>
      <w:marLeft w:val="0"/>
      <w:marRight w:val="0"/>
      <w:marTop w:val="0"/>
      <w:marBottom w:val="0"/>
      <w:divBdr>
        <w:top w:val="none" w:sz="0" w:space="0" w:color="auto"/>
        <w:left w:val="none" w:sz="0" w:space="0" w:color="auto"/>
        <w:bottom w:val="none" w:sz="0" w:space="0" w:color="auto"/>
        <w:right w:val="none" w:sz="0" w:space="0" w:color="auto"/>
      </w:divBdr>
    </w:div>
    <w:div w:id="661005762">
      <w:bodyDiv w:val="1"/>
      <w:marLeft w:val="0"/>
      <w:marRight w:val="0"/>
      <w:marTop w:val="0"/>
      <w:marBottom w:val="0"/>
      <w:divBdr>
        <w:top w:val="none" w:sz="0" w:space="0" w:color="auto"/>
        <w:left w:val="none" w:sz="0" w:space="0" w:color="auto"/>
        <w:bottom w:val="none" w:sz="0" w:space="0" w:color="auto"/>
        <w:right w:val="none" w:sz="0" w:space="0" w:color="auto"/>
      </w:divBdr>
    </w:div>
    <w:div w:id="665788928">
      <w:bodyDiv w:val="1"/>
      <w:marLeft w:val="0"/>
      <w:marRight w:val="0"/>
      <w:marTop w:val="0"/>
      <w:marBottom w:val="0"/>
      <w:divBdr>
        <w:top w:val="none" w:sz="0" w:space="0" w:color="auto"/>
        <w:left w:val="none" w:sz="0" w:space="0" w:color="auto"/>
        <w:bottom w:val="none" w:sz="0" w:space="0" w:color="auto"/>
        <w:right w:val="none" w:sz="0" w:space="0" w:color="auto"/>
      </w:divBdr>
    </w:div>
    <w:div w:id="673262408">
      <w:bodyDiv w:val="1"/>
      <w:marLeft w:val="0"/>
      <w:marRight w:val="0"/>
      <w:marTop w:val="0"/>
      <w:marBottom w:val="0"/>
      <w:divBdr>
        <w:top w:val="none" w:sz="0" w:space="0" w:color="auto"/>
        <w:left w:val="none" w:sz="0" w:space="0" w:color="auto"/>
        <w:bottom w:val="none" w:sz="0" w:space="0" w:color="auto"/>
        <w:right w:val="none" w:sz="0" w:space="0" w:color="auto"/>
      </w:divBdr>
    </w:div>
    <w:div w:id="681779507">
      <w:bodyDiv w:val="1"/>
      <w:marLeft w:val="0"/>
      <w:marRight w:val="0"/>
      <w:marTop w:val="0"/>
      <w:marBottom w:val="0"/>
      <w:divBdr>
        <w:top w:val="none" w:sz="0" w:space="0" w:color="auto"/>
        <w:left w:val="none" w:sz="0" w:space="0" w:color="auto"/>
        <w:bottom w:val="none" w:sz="0" w:space="0" w:color="auto"/>
        <w:right w:val="none" w:sz="0" w:space="0" w:color="auto"/>
      </w:divBdr>
    </w:div>
    <w:div w:id="711417007">
      <w:bodyDiv w:val="1"/>
      <w:marLeft w:val="0"/>
      <w:marRight w:val="0"/>
      <w:marTop w:val="0"/>
      <w:marBottom w:val="0"/>
      <w:divBdr>
        <w:top w:val="none" w:sz="0" w:space="0" w:color="auto"/>
        <w:left w:val="none" w:sz="0" w:space="0" w:color="auto"/>
        <w:bottom w:val="none" w:sz="0" w:space="0" w:color="auto"/>
        <w:right w:val="none" w:sz="0" w:space="0" w:color="auto"/>
      </w:divBdr>
    </w:div>
    <w:div w:id="727070232">
      <w:bodyDiv w:val="1"/>
      <w:marLeft w:val="0"/>
      <w:marRight w:val="0"/>
      <w:marTop w:val="0"/>
      <w:marBottom w:val="0"/>
      <w:divBdr>
        <w:top w:val="none" w:sz="0" w:space="0" w:color="auto"/>
        <w:left w:val="none" w:sz="0" w:space="0" w:color="auto"/>
        <w:bottom w:val="none" w:sz="0" w:space="0" w:color="auto"/>
        <w:right w:val="none" w:sz="0" w:space="0" w:color="auto"/>
      </w:divBdr>
    </w:div>
    <w:div w:id="728462899">
      <w:bodyDiv w:val="1"/>
      <w:marLeft w:val="0"/>
      <w:marRight w:val="0"/>
      <w:marTop w:val="0"/>
      <w:marBottom w:val="0"/>
      <w:divBdr>
        <w:top w:val="none" w:sz="0" w:space="0" w:color="auto"/>
        <w:left w:val="none" w:sz="0" w:space="0" w:color="auto"/>
        <w:bottom w:val="none" w:sz="0" w:space="0" w:color="auto"/>
        <w:right w:val="none" w:sz="0" w:space="0" w:color="auto"/>
      </w:divBdr>
    </w:div>
    <w:div w:id="755588837">
      <w:bodyDiv w:val="1"/>
      <w:marLeft w:val="0"/>
      <w:marRight w:val="0"/>
      <w:marTop w:val="0"/>
      <w:marBottom w:val="0"/>
      <w:divBdr>
        <w:top w:val="none" w:sz="0" w:space="0" w:color="auto"/>
        <w:left w:val="none" w:sz="0" w:space="0" w:color="auto"/>
        <w:bottom w:val="none" w:sz="0" w:space="0" w:color="auto"/>
        <w:right w:val="none" w:sz="0" w:space="0" w:color="auto"/>
      </w:divBdr>
      <w:divsChild>
        <w:div w:id="712074989">
          <w:marLeft w:val="547"/>
          <w:marRight w:val="0"/>
          <w:marTop w:val="0"/>
          <w:marBottom w:val="0"/>
          <w:divBdr>
            <w:top w:val="none" w:sz="0" w:space="0" w:color="auto"/>
            <w:left w:val="none" w:sz="0" w:space="0" w:color="auto"/>
            <w:bottom w:val="none" w:sz="0" w:space="0" w:color="auto"/>
            <w:right w:val="none" w:sz="0" w:space="0" w:color="auto"/>
          </w:divBdr>
        </w:div>
      </w:divsChild>
    </w:div>
    <w:div w:id="773868904">
      <w:bodyDiv w:val="1"/>
      <w:marLeft w:val="0"/>
      <w:marRight w:val="0"/>
      <w:marTop w:val="0"/>
      <w:marBottom w:val="0"/>
      <w:divBdr>
        <w:top w:val="none" w:sz="0" w:space="0" w:color="auto"/>
        <w:left w:val="none" w:sz="0" w:space="0" w:color="auto"/>
        <w:bottom w:val="none" w:sz="0" w:space="0" w:color="auto"/>
        <w:right w:val="none" w:sz="0" w:space="0" w:color="auto"/>
      </w:divBdr>
    </w:div>
    <w:div w:id="797186541">
      <w:bodyDiv w:val="1"/>
      <w:marLeft w:val="0"/>
      <w:marRight w:val="0"/>
      <w:marTop w:val="0"/>
      <w:marBottom w:val="0"/>
      <w:divBdr>
        <w:top w:val="none" w:sz="0" w:space="0" w:color="auto"/>
        <w:left w:val="none" w:sz="0" w:space="0" w:color="auto"/>
        <w:bottom w:val="none" w:sz="0" w:space="0" w:color="auto"/>
        <w:right w:val="none" w:sz="0" w:space="0" w:color="auto"/>
      </w:divBdr>
      <w:divsChild>
        <w:div w:id="1232424393">
          <w:marLeft w:val="547"/>
          <w:marRight w:val="0"/>
          <w:marTop w:val="0"/>
          <w:marBottom w:val="0"/>
          <w:divBdr>
            <w:top w:val="none" w:sz="0" w:space="0" w:color="auto"/>
            <w:left w:val="none" w:sz="0" w:space="0" w:color="auto"/>
            <w:bottom w:val="none" w:sz="0" w:space="0" w:color="auto"/>
            <w:right w:val="none" w:sz="0" w:space="0" w:color="auto"/>
          </w:divBdr>
        </w:div>
      </w:divsChild>
    </w:div>
    <w:div w:id="828786050">
      <w:bodyDiv w:val="1"/>
      <w:marLeft w:val="0"/>
      <w:marRight w:val="0"/>
      <w:marTop w:val="0"/>
      <w:marBottom w:val="0"/>
      <w:divBdr>
        <w:top w:val="none" w:sz="0" w:space="0" w:color="auto"/>
        <w:left w:val="none" w:sz="0" w:space="0" w:color="auto"/>
        <w:bottom w:val="none" w:sz="0" w:space="0" w:color="auto"/>
        <w:right w:val="none" w:sz="0" w:space="0" w:color="auto"/>
      </w:divBdr>
    </w:div>
    <w:div w:id="836504000">
      <w:bodyDiv w:val="1"/>
      <w:marLeft w:val="0"/>
      <w:marRight w:val="0"/>
      <w:marTop w:val="0"/>
      <w:marBottom w:val="0"/>
      <w:divBdr>
        <w:top w:val="none" w:sz="0" w:space="0" w:color="auto"/>
        <w:left w:val="none" w:sz="0" w:space="0" w:color="auto"/>
        <w:bottom w:val="none" w:sz="0" w:space="0" w:color="auto"/>
        <w:right w:val="none" w:sz="0" w:space="0" w:color="auto"/>
      </w:divBdr>
    </w:div>
    <w:div w:id="840393216">
      <w:bodyDiv w:val="1"/>
      <w:marLeft w:val="0"/>
      <w:marRight w:val="0"/>
      <w:marTop w:val="0"/>
      <w:marBottom w:val="0"/>
      <w:divBdr>
        <w:top w:val="none" w:sz="0" w:space="0" w:color="auto"/>
        <w:left w:val="none" w:sz="0" w:space="0" w:color="auto"/>
        <w:bottom w:val="none" w:sz="0" w:space="0" w:color="auto"/>
        <w:right w:val="none" w:sz="0" w:space="0" w:color="auto"/>
      </w:divBdr>
    </w:div>
    <w:div w:id="902643228">
      <w:bodyDiv w:val="1"/>
      <w:marLeft w:val="0"/>
      <w:marRight w:val="0"/>
      <w:marTop w:val="0"/>
      <w:marBottom w:val="0"/>
      <w:divBdr>
        <w:top w:val="none" w:sz="0" w:space="0" w:color="auto"/>
        <w:left w:val="none" w:sz="0" w:space="0" w:color="auto"/>
        <w:bottom w:val="none" w:sz="0" w:space="0" w:color="auto"/>
        <w:right w:val="none" w:sz="0" w:space="0" w:color="auto"/>
      </w:divBdr>
    </w:div>
    <w:div w:id="981690727">
      <w:bodyDiv w:val="1"/>
      <w:marLeft w:val="0"/>
      <w:marRight w:val="0"/>
      <w:marTop w:val="0"/>
      <w:marBottom w:val="0"/>
      <w:divBdr>
        <w:top w:val="none" w:sz="0" w:space="0" w:color="auto"/>
        <w:left w:val="none" w:sz="0" w:space="0" w:color="auto"/>
        <w:bottom w:val="none" w:sz="0" w:space="0" w:color="auto"/>
        <w:right w:val="none" w:sz="0" w:space="0" w:color="auto"/>
      </w:divBdr>
    </w:div>
    <w:div w:id="1004547423">
      <w:bodyDiv w:val="1"/>
      <w:marLeft w:val="0"/>
      <w:marRight w:val="0"/>
      <w:marTop w:val="0"/>
      <w:marBottom w:val="0"/>
      <w:divBdr>
        <w:top w:val="none" w:sz="0" w:space="0" w:color="auto"/>
        <w:left w:val="none" w:sz="0" w:space="0" w:color="auto"/>
        <w:bottom w:val="none" w:sz="0" w:space="0" w:color="auto"/>
        <w:right w:val="none" w:sz="0" w:space="0" w:color="auto"/>
      </w:divBdr>
    </w:div>
    <w:div w:id="1031300215">
      <w:bodyDiv w:val="1"/>
      <w:marLeft w:val="0"/>
      <w:marRight w:val="0"/>
      <w:marTop w:val="0"/>
      <w:marBottom w:val="0"/>
      <w:divBdr>
        <w:top w:val="none" w:sz="0" w:space="0" w:color="auto"/>
        <w:left w:val="none" w:sz="0" w:space="0" w:color="auto"/>
        <w:bottom w:val="none" w:sz="0" w:space="0" w:color="auto"/>
        <w:right w:val="none" w:sz="0" w:space="0" w:color="auto"/>
      </w:divBdr>
    </w:div>
    <w:div w:id="1036274306">
      <w:bodyDiv w:val="1"/>
      <w:marLeft w:val="0"/>
      <w:marRight w:val="0"/>
      <w:marTop w:val="0"/>
      <w:marBottom w:val="0"/>
      <w:divBdr>
        <w:top w:val="none" w:sz="0" w:space="0" w:color="auto"/>
        <w:left w:val="none" w:sz="0" w:space="0" w:color="auto"/>
        <w:bottom w:val="none" w:sz="0" w:space="0" w:color="auto"/>
        <w:right w:val="none" w:sz="0" w:space="0" w:color="auto"/>
      </w:divBdr>
    </w:div>
    <w:div w:id="1046025886">
      <w:bodyDiv w:val="1"/>
      <w:marLeft w:val="0"/>
      <w:marRight w:val="0"/>
      <w:marTop w:val="0"/>
      <w:marBottom w:val="0"/>
      <w:divBdr>
        <w:top w:val="none" w:sz="0" w:space="0" w:color="auto"/>
        <w:left w:val="none" w:sz="0" w:space="0" w:color="auto"/>
        <w:bottom w:val="none" w:sz="0" w:space="0" w:color="auto"/>
        <w:right w:val="none" w:sz="0" w:space="0" w:color="auto"/>
      </w:divBdr>
    </w:div>
    <w:div w:id="1071544841">
      <w:bodyDiv w:val="1"/>
      <w:marLeft w:val="0"/>
      <w:marRight w:val="0"/>
      <w:marTop w:val="0"/>
      <w:marBottom w:val="0"/>
      <w:divBdr>
        <w:top w:val="none" w:sz="0" w:space="0" w:color="auto"/>
        <w:left w:val="none" w:sz="0" w:space="0" w:color="auto"/>
        <w:bottom w:val="none" w:sz="0" w:space="0" w:color="auto"/>
        <w:right w:val="none" w:sz="0" w:space="0" w:color="auto"/>
      </w:divBdr>
    </w:div>
    <w:div w:id="1098719479">
      <w:bodyDiv w:val="1"/>
      <w:marLeft w:val="0"/>
      <w:marRight w:val="0"/>
      <w:marTop w:val="0"/>
      <w:marBottom w:val="0"/>
      <w:divBdr>
        <w:top w:val="none" w:sz="0" w:space="0" w:color="auto"/>
        <w:left w:val="none" w:sz="0" w:space="0" w:color="auto"/>
        <w:bottom w:val="none" w:sz="0" w:space="0" w:color="auto"/>
        <w:right w:val="none" w:sz="0" w:space="0" w:color="auto"/>
      </w:divBdr>
    </w:div>
    <w:div w:id="1137339603">
      <w:bodyDiv w:val="1"/>
      <w:marLeft w:val="0"/>
      <w:marRight w:val="0"/>
      <w:marTop w:val="0"/>
      <w:marBottom w:val="0"/>
      <w:divBdr>
        <w:top w:val="none" w:sz="0" w:space="0" w:color="auto"/>
        <w:left w:val="none" w:sz="0" w:space="0" w:color="auto"/>
        <w:bottom w:val="none" w:sz="0" w:space="0" w:color="auto"/>
        <w:right w:val="none" w:sz="0" w:space="0" w:color="auto"/>
      </w:divBdr>
    </w:div>
    <w:div w:id="1151219218">
      <w:bodyDiv w:val="1"/>
      <w:marLeft w:val="0"/>
      <w:marRight w:val="0"/>
      <w:marTop w:val="0"/>
      <w:marBottom w:val="0"/>
      <w:divBdr>
        <w:top w:val="none" w:sz="0" w:space="0" w:color="auto"/>
        <w:left w:val="none" w:sz="0" w:space="0" w:color="auto"/>
        <w:bottom w:val="none" w:sz="0" w:space="0" w:color="auto"/>
        <w:right w:val="none" w:sz="0" w:space="0" w:color="auto"/>
      </w:divBdr>
    </w:div>
    <w:div w:id="1210413894">
      <w:bodyDiv w:val="1"/>
      <w:marLeft w:val="0"/>
      <w:marRight w:val="0"/>
      <w:marTop w:val="0"/>
      <w:marBottom w:val="0"/>
      <w:divBdr>
        <w:top w:val="none" w:sz="0" w:space="0" w:color="auto"/>
        <w:left w:val="none" w:sz="0" w:space="0" w:color="auto"/>
        <w:bottom w:val="none" w:sz="0" w:space="0" w:color="auto"/>
        <w:right w:val="none" w:sz="0" w:space="0" w:color="auto"/>
      </w:divBdr>
    </w:div>
    <w:div w:id="1211570586">
      <w:bodyDiv w:val="1"/>
      <w:marLeft w:val="0"/>
      <w:marRight w:val="0"/>
      <w:marTop w:val="0"/>
      <w:marBottom w:val="0"/>
      <w:divBdr>
        <w:top w:val="none" w:sz="0" w:space="0" w:color="auto"/>
        <w:left w:val="none" w:sz="0" w:space="0" w:color="auto"/>
        <w:bottom w:val="none" w:sz="0" w:space="0" w:color="auto"/>
        <w:right w:val="none" w:sz="0" w:space="0" w:color="auto"/>
      </w:divBdr>
    </w:div>
    <w:div w:id="1216351097">
      <w:bodyDiv w:val="1"/>
      <w:marLeft w:val="0"/>
      <w:marRight w:val="0"/>
      <w:marTop w:val="0"/>
      <w:marBottom w:val="0"/>
      <w:divBdr>
        <w:top w:val="none" w:sz="0" w:space="0" w:color="auto"/>
        <w:left w:val="none" w:sz="0" w:space="0" w:color="auto"/>
        <w:bottom w:val="none" w:sz="0" w:space="0" w:color="auto"/>
        <w:right w:val="none" w:sz="0" w:space="0" w:color="auto"/>
      </w:divBdr>
    </w:div>
    <w:div w:id="1235386088">
      <w:bodyDiv w:val="1"/>
      <w:marLeft w:val="0"/>
      <w:marRight w:val="0"/>
      <w:marTop w:val="0"/>
      <w:marBottom w:val="0"/>
      <w:divBdr>
        <w:top w:val="none" w:sz="0" w:space="0" w:color="auto"/>
        <w:left w:val="none" w:sz="0" w:space="0" w:color="auto"/>
        <w:bottom w:val="none" w:sz="0" w:space="0" w:color="auto"/>
        <w:right w:val="none" w:sz="0" w:space="0" w:color="auto"/>
      </w:divBdr>
    </w:div>
    <w:div w:id="1243561100">
      <w:bodyDiv w:val="1"/>
      <w:marLeft w:val="0"/>
      <w:marRight w:val="0"/>
      <w:marTop w:val="0"/>
      <w:marBottom w:val="0"/>
      <w:divBdr>
        <w:top w:val="none" w:sz="0" w:space="0" w:color="auto"/>
        <w:left w:val="none" w:sz="0" w:space="0" w:color="auto"/>
        <w:bottom w:val="none" w:sz="0" w:space="0" w:color="auto"/>
        <w:right w:val="none" w:sz="0" w:space="0" w:color="auto"/>
      </w:divBdr>
    </w:div>
    <w:div w:id="1281912027">
      <w:bodyDiv w:val="1"/>
      <w:marLeft w:val="0"/>
      <w:marRight w:val="0"/>
      <w:marTop w:val="0"/>
      <w:marBottom w:val="0"/>
      <w:divBdr>
        <w:top w:val="none" w:sz="0" w:space="0" w:color="auto"/>
        <w:left w:val="none" w:sz="0" w:space="0" w:color="auto"/>
        <w:bottom w:val="none" w:sz="0" w:space="0" w:color="auto"/>
        <w:right w:val="none" w:sz="0" w:space="0" w:color="auto"/>
      </w:divBdr>
    </w:div>
    <w:div w:id="1289705230">
      <w:bodyDiv w:val="1"/>
      <w:marLeft w:val="0"/>
      <w:marRight w:val="0"/>
      <w:marTop w:val="0"/>
      <w:marBottom w:val="0"/>
      <w:divBdr>
        <w:top w:val="none" w:sz="0" w:space="0" w:color="auto"/>
        <w:left w:val="none" w:sz="0" w:space="0" w:color="auto"/>
        <w:bottom w:val="none" w:sz="0" w:space="0" w:color="auto"/>
        <w:right w:val="none" w:sz="0" w:space="0" w:color="auto"/>
      </w:divBdr>
    </w:div>
    <w:div w:id="1297374986">
      <w:bodyDiv w:val="1"/>
      <w:marLeft w:val="0"/>
      <w:marRight w:val="0"/>
      <w:marTop w:val="0"/>
      <w:marBottom w:val="0"/>
      <w:divBdr>
        <w:top w:val="none" w:sz="0" w:space="0" w:color="auto"/>
        <w:left w:val="none" w:sz="0" w:space="0" w:color="auto"/>
        <w:bottom w:val="none" w:sz="0" w:space="0" w:color="auto"/>
        <w:right w:val="none" w:sz="0" w:space="0" w:color="auto"/>
      </w:divBdr>
    </w:div>
    <w:div w:id="1299644544">
      <w:bodyDiv w:val="1"/>
      <w:marLeft w:val="0"/>
      <w:marRight w:val="0"/>
      <w:marTop w:val="0"/>
      <w:marBottom w:val="0"/>
      <w:divBdr>
        <w:top w:val="none" w:sz="0" w:space="0" w:color="auto"/>
        <w:left w:val="none" w:sz="0" w:space="0" w:color="auto"/>
        <w:bottom w:val="none" w:sz="0" w:space="0" w:color="auto"/>
        <w:right w:val="none" w:sz="0" w:space="0" w:color="auto"/>
      </w:divBdr>
    </w:div>
    <w:div w:id="1317952322">
      <w:bodyDiv w:val="1"/>
      <w:marLeft w:val="0"/>
      <w:marRight w:val="0"/>
      <w:marTop w:val="0"/>
      <w:marBottom w:val="0"/>
      <w:divBdr>
        <w:top w:val="none" w:sz="0" w:space="0" w:color="auto"/>
        <w:left w:val="none" w:sz="0" w:space="0" w:color="auto"/>
        <w:bottom w:val="none" w:sz="0" w:space="0" w:color="auto"/>
        <w:right w:val="none" w:sz="0" w:space="0" w:color="auto"/>
      </w:divBdr>
    </w:div>
    <w:div w:id="1335569438">
      <w:bodyDiv w:val="1"/>
      <w:marLeft w:val="0"/>
      <w:marRight w:val="0"/>
      <w:marTop w:val="0"/>
      <w:marBottom w:val="0"/>
      <w:divBdr>
        <w:top w:val="none" w:sz="0" w:space="0" w:color="auto"/>
        <w:left w:val="none" w:sz="0" w:space="0" w:color="auto"/>
        <w:bottom w:val="none" w:sz="0" w:space="0" w:color="auto"/>
        <w:right w:val="none" w:sz="0" w:space="0" w:color="auto"/>
      </w:divBdr>
    </w:div>
    <w:div w:id="1345327090">
      <w:bodyDiv w:val="1"/>
      <w:marLeft w:val="0"/>
      <w:marRight w:val="0"/>
      <w:marTop w:val="0"/>
      <w:marBottom w:val="0"/>
      <w:divBdr>
        <w:top w:val="none" w:sz="0" w:space="0" w:color="auto"/>
        <w:left w:val="none" w:sz="0" w:space="0" w:color="auto"/>
        <w:bottom w:val="none" w:sz="0" w:space="0" w:color="auto"/>
        <w:right w:val="none" w:sz="0" w:space="0" w:color="auto"/>
      </w:divBdr>
    </w:div>
    <w:div w:id="1349212690">
      <w:bodyDiv w:val="1"/>
      <w:marLeft w:val="0"/>
      <w:marRight w:val="0"/>
      <w:marTop w:val="0"/>
      <w:marBottom w:val="0"/>
      <w:divBdr>
        <w:top w:val="none" w:sz="0" w:space="0" w:color="auto"/>
        <w:left w:val="none" w:sz="0" w:space="0" w:color="auto"/>
        <w:bottom w:val="none" w:sz="0" w:space="0" w:color="auto"/>
        <w:right w:val="none" w:sz="0" w:space="0" w:color="auto"/>
      </w:divBdr>
    </w:div>
    <w:div w:id="1364793538">
      <w:bodyDiv w:val="1"/>
      <w:marLeft w:val="0"/>
      <w:marRight w:val="0"/>
      <w:marTop w:val="0"/>
      <w:marBottom w:val="0"/>
      <w:divBdr>
        <w:top w:val="none" w:sz="0" w:space="0" w:color="auto"/>
        <w:left w:val="none" w:sz="0" w:space="0" w:color="auto"/>
        <w:bottom w:val="none" w:sz="0" w:space="0" w:color="auto"/>
        <w:right w:val="none" w:sz="0" w:space="0" w:color="auto"/>
      </w:divBdr>
    </w:div>
    <w:div w:id="1396512571">
      <w:bodyDiv w:val="1"/>
      <w:marLeft w:val="0"/>
      <w:marRight w:val="0"/>
      <w:marTop w:val="0"/>
      <w:marBottom w:val="0"/>
      <w:divBdr>
        <w:top w:val="none" w:sz="0" w:space="0" w:color="auto"/>
        <w:left w:val="none" w:sz="0" w:space="0" w:color="auto"/>
        <w:bottom w:val="none" w:sz="0" w:space="0" w:color="auto"/>
        <w:right w:val="none" w:sz="0" w:space="0" w:color="auto"/>
      </w:divBdr>
    </w:div>
    <w:div w:id="1437405763">
      <w:bodyDiv w:val="1"/>
      <w:marLeft w:val="0"/>
      <w:marRight w:val="0"/>
      <w:marTop w:val="0"/>
      <w:marBottom w:val="0"/>
      <w:divBdr>
        <w:top w:val="none" w:sz="0" w:space="0" w:color="auto"/>
        <w:left w:val="none" w:sz="0" w:space="0" w:color="auto"/>
        <w:bottom w:val="none" w:sz="0" w:space="0" w:color="auto"/>
        <w:right w:val="none" w:sz="0" w:space="0" w:color="auto"/>
      </w:divBdr>
    </w:div>
    <w:div w:id="1444379852">
      <w:bodyDiv w:val="1"/>
      <w:marLeft w:val="0"/>
      <w:marRight w:val="0"/>
      <w:marTop w:val="0"/>
      <w:marBottom w:val="0"/>
      <w:divBdr>
        <w:top w:val="none" w:sz="0" w:space="0" w:color="auto"/>
        <w:left w:val="none" w:sz="0" w:space="0" w:color="auto"/>
        <w:bottom w:val="none" w:sz="0" w:space="0" w:color="auto"/>
        <w:right w:val="none" w:sz="0" w:space="0" w:color="auto"/>
      </w:divBdr>
      <w:divsChild>
        <w:div w:id="636491029">
          <w:marLeft w:val="547"/>
          <w:marRight w:val="0"/>
          <w:marTop w:val="0"/>
          <w:marBottom w:val="0"/>
          <w:divBdr>
            <w:top w:val="none" w:sz="0" w:space="0" w:color="auto"/>
            <w:left w:val="none" w:sz="0" w:space="0" w:color="auto"/>
            <w:bottom w:val="none" w:sz="0" w:space="0" w:color="auto"/>
            <w:right w:val="none" w:sz="0" w:space="0" w:color="auto"/>
          </w:divBdr>
        </w:div>
      </w:divsChild>
    </w:div>
    <w:div w:id="1455951260">
      <w:bodyDiv w:val="1"/>
      <w:marLeft w:val="0"/>
      <w:marRight w:val="0"/>
      <w:marTop w:val="0"/>
      <w:marBottom w:val="0"/>
      <w:divBdr>
        <w:top w:val="none" w:sz="0" w:space="0" w:color="auto"/>
        <w:left w:val="none" w:sz="0" w:space="0" w:color="auto"/>
        <w:bottom w:val="none" w:sz="0" w:space="0" w:color="auto"/>
        <w:right w:val="none" w:sz="0" w:space="0" w:color="auto"/>
      </w:divBdr>
    </w:div>
    <w:div w:id="1481070692">
      <w:bodyDiv w:val="1"/>
      <w:marLeft w:val="0"/>
      <w:marRight w:val="0"/>
      <w:marTop w:val="0"/>
      <w:marBottom w:val="0"/>
      <w:divBdr>
        <w:top w:val="none" w:sz="0" w:space="0" w:color="auto"/>
        <w:left w:val="none" w:sz="0" w:space="0" w:color="auto"/>
        <w:bottom w:val="none" w:sz="0" w:space="0" w:color="auto"/>
        <w:right w:val="none" w:sz="0" w:space="0" w:color="auto"/>
      </w:divBdr>
    </w:div>
    <w:div w:id="1483505106">
      <w:bodyDiv w:val="1"/>
      <w:marLeft w:val="0"/>
      <w:marRight w:val="0"/>
      <w:marTop w:val="0"/>
      <w:marBottom w:val="0"/>
      <w:divBdr>
        <w:top w:val="none" w:sz="0" w:space="0" w:color="auto"/>
        <w:left w:val="none" w:sz="0" w:space="0" w:color="auto"/>
        <w:bottom w:val="none" w:sz="0" w:space="0" w:color="auto"/>
        <w:right w:val="none" w:sz="0" w:space="0" w:color="auto"/>
      </w:divBdr>
    </w:div>
    <w:div w:id="1484857915">
      <w:bodyDiv w:val="1"/>
      <w:marLeft w:val="0"/>
      <w:marRight w:val="0"/>
      <w:marTop w:val="0"/>
      <w:marBottom w:val="0"/>
      <w:divBdr>
        <w:top w:val="none" w:sz="0" w:space="0" w:color="auto"/>
        <w:left w:val="none" w:sz="0" w:space="0" w:color="auto"/>
        <w:bottom w:val="none" w:sz="0" w:space="0" w:color="auto"/>
        <w:right w:val="none" w:sz="0" w:space="0" w:color="auto"/>
      </w:divBdr>
    </w:div>
    <w:div w:id="1501848613">
      <w:bodyDiv w:val="1"/>
      <w:marLeft w:val="0"/>
      <w:marRight w:val="0"/>
      <w:marTop w:val="0"/>
      <w:marBottom w:val="0"/>
      <w:divBdr>
        <w:top w:val="none" w:sz="0" w:space="0" w:color="auto"/>
        <w:left w:val="none" w:sz="0" w:space="0" w:color="auto"/>
        <w:bottom w:val="none" w:sz="0" w:space="0" w:color="auto"/>
        <w:right w:val="none" w:sz="0" w:space="0" w:color="auto"/>
      </w:divBdr>
    </w:div>
    <w:div w:id="1562058893">
      <w:bodyDiv w:val="1"/>
      <w:marLeft w:val="0"/>
      <w:marRight w:val="0"/>
      <w:marTop w:val="0"/>
      <w:marBottom w:val="0"/>
      <w:divBdr>
        <w:top w:val="none" w:sz="0" w:space="0" w:color="auto"/>
        <w:left w:val="none" w:sz="0" w:space="0" w:color="auto"/>
        <w:bottom w:val="none" w:sz="0" w:space="0" w:color="auto"/>
        <w:right w:val="none" w:sz="0" w:space="0" w:color="auto"/>
      </w:divBdr>
    </w:div>
    <w:div w:id="1570651925">
      <w:bodyDiv w:val="1"/>
      <w:marLeft w:val="0"/>
      <w:marRight w:val="0"/>
      <w:marTop w:val="0"/>
      <w:marBottom w:val="0"/>
      <w:divBdr>
        <w:top w:val="none" w:sz="0" w:space="0" w:color="auto"/>
        <w:left w:val="none" w:sz="0" w:space="0" w:color="auto"/>
        <w:bottom w:val="none" w:sz="0" w:space="0" w:color="auto"/>
        <w:right w:val="none" w:sz="0" w:space="0" w:color="auto"/>
      </w:divBdr>
    </w:div>
    <w:div w:id="1572420899">
      <w:bodyDiv w:val="1"/>
      <w:marLeft w:val="0"/>
      <w:marRight w:val="0"/>
      <w:marTop w:val="0"/>
      <w:marBottom w:val="0"/>
      <w:divBdr>
        <w:top w:val="none" w:sz="0" w:space="0" w:color="auto"/>
        <w:left w:val="none" w:sz="0" w:space="0" w:color="auto"/>
        <w:bottom w:val="none" w:sz="0" w:space="0" w:color="auto"/>
        <w:right w:val="none" w:sz="0" w:space="0" w:color="auto"/>
      </w:divBdr>
    </w:div>
    <w:div w:id="1602953608">
      <w:bodyDiv w:val="1"/>
      <w:marLeft w:val="0"/>
      <w:marRight w:val="0"/>
      <w:marTop w:val="0"/>
      <w:marBottom w:val="0"/>
      <w:divBdr>
        <w:top w:val="none" w:sz="0" w:space="0" w:color="auto"/>
        <w:left w:val="none" w:sz="0" w:space="0" w:color="auto"/>
        <w:bottom w:val="none" w:sz="0" w:space="0" w:color="auto"/>
        <w:right w:val="none" w:sz="0" w:space="0" w:color="auto"/>
      </w:divBdr>
    </w:div>
    <w:div w:id="1606114425">
      <w:bodyDiv w:val="1"/>
      <w:marLeft w:val="0"/>
      <w:marRight w:val="0"/>
      <w:marTop w:val="0"/>
      <w:marBottom w:val="0"/>
      <w:divBdr>
        <w:top w:val="none" w:sz="0" w:space="0" w:color="auto"/>
        <w:left w:val="none" w:sz="0" w:space="0" w:color="auto"/>
        <w:bottom w:val="none" w:sz="0" w:space="0" w:color="auto"/>
        <w:right w:val="none" w:sz="0" w:space="0" w:color="auto"/>
      </w:divBdr>
      <w:divsChild>
        <w:div w:id="1026297803">
          <w:marLeft w:val="547"/>
          <w:marRight w:val="0"/>
          <w:marTop w:val="0"/>
          <w:marBottom w:val="0"/>
          <w:divBdr>
            <w:top w:val="none" w:sz="0" w:space="0" w:color="auto"/>
            <w:left w:val="none" w:sz="0" w:space="0" w:color="auto"/>
            <w:bottom w:val="none" w:sz="0" w:space="0" w:color="auto"/>
            <w:right w:val="none" w:sz="0" w:space="0" w:color="auto"/>
          </w:divBdr>
        </w:div>
      </w:divsChild>
    </w:div>
    <w:div w:id="1696930737">
      <w:bodyDiv w:val="1"/>
      <w:marLeft w:val="0"/>
      <w:marRight w:val="0"/>
      <w:marTop w:val="0"/>
      <w:marBottom w:val="0"/>
      <w:divBdr>
        <w:top w:val="none" w:sz="0" w:space="0" w:color="auto"/>
        <w:left w:val="none" w:sz="0" w:space="0" w:color="auto"/>
        <w:bottom w:val="none" w:sz="0" w:space="0" w:color="auto"/>
        <w:right w:val="none" w:sz="0" w:space="0" w:color="auto"/>
      </w:divBdr>
      <w:divsChild>
        <w:div w:id="254750856">
          <w:marLeft w:val="547"/>
          <w:marRight w:val="0"/>
          <w:marTop w:val="0"/>
          <w:marBottom w:val="0"/>
          <w:divBdr>
            <w:top w:val="none" w:sz="0" w:space="0" w:color="auto"/>
            <w:left w:val="none" w:sz="0" w:space="0" w:color="auto"/>
            <w:bottom w:val="none" w:sz="0" w:space="0" w:color="auto"/>
            <w:right w:val="none" w:sz="0" w:space="0" w:color="auto"/>
          </w:divBdr>
        </w:div>
      </w:divsChild>
    </w:div>
    <w:div w:id="1728525639">
      <w:bodyDiv w:val="1"/>
      <w:marLeft w:val="0"/>
      <w:marRight w:val="0"/>
      <w:marTop w:val="0"/>
      <w:marBottom w:val="0"/>
      <w:divBdr>
        <w:top w:val="none" w:sz="0" w:space="0" w:color="auto"/>
        <w:left w:val="none" w:sz="0" w:space="0" w:color="auto"/>
        <w:bottom w:val="none" w:sz="0" w:space="0" w:color="auto"/>
        <w:right w:val="none" w:sz="0" w:space="0" w:color="auto"/>
      </w:divBdr>
    </w:div>
    <w:div w:id="1788312303">
      <w:bodyDiv w:val="1"/>
      <w:marLeft w:val="0"/>
      <w:marRight w:val="0"/>
      <w:marTop w:val="0"/>
      <w:marBottom w:val="0"/>
      <w:divBdr>
        <w:top w:val="none" w:sz="0" w:space="0" w:color="auto"/>
        <w:left w:val="none" w:sz="0" w:space="0" w:color="auto"/>
        <w:bottom w:val="none" w:sz="0" w:space="0" w:color="auto"/>
        <w:right w:val="none" w:sz="0" w:space="0" w:color="auto"/>
      </w:divBdr>
    </w:div>
    <w:div w:id="1792241514">
      <w:bodyDiv w:val="1"/>
      <w:marLeft w:val="0"/>
      <w:marRight w:val="0"/>
      <w:marTop w:val="0"/>
      <w:marBottom w:val="0"/>
      <w:divBdr>
        <w:top w:val="none" w:sz="0" w:space="0" w:color="auto"/>
        <w:left w:val="none" w:sz="0" w:space="0" w:color="auto"/>
        <w:bottom w:val="none" w:sz="0" w:space="0" w:color="auto"/>
        <w:right w:val="none" w:sz="0" w:space="0" w:color="auto"/>
      </w:divBdr>
    </w:div>
    <w:div w:id="1792943150">
      <w:bodyDiv w:val="1"/>
      <w:marLeft w:val="0"/>
      <w:marRight w:val="0"/>
      <w:marTop w:val="0"/>
      <w:marBottom w:val="0"/>
      <w:divBdr>
        <w:top w:val="none" w:sz="0" w:space="0" w:color="auto"/>
        <w:left w:val="none" w:sz="0" w:space="0" w:color="auto"/>
        <w:bottom w:val="none" w:sz="0" w:space="0" w:color="auto"/>
        <w:right w:val="none" w:sz="0" w:space="0" w:color="auto"/>
      </w:divBdr>
    </w:div>
    <w:div w:id="1799059312">
      <w:bodyDiv w:val="1"/>
      <w:marLeft w:val="0"/>
      <w:marRight w:val="0"/>
      <w:marTop w:val="0"/>
      <w:marBottom w:val="0"/>
      <w:divBdr>
        <w:top w:val="none" w:sz="0" w:space="0" w:color="auto"/>
        <w:left w:val="none" w:sz="0" w:space="0" w:color="auto"/>
        <w:bottom w:val="none" w:sz="0" w:space="0" w:color="auto"/>
        <w:right w:val="none" w:sz="0" w:space="0" w:color="auto"/>
      </w:divBdr>
      <w:divsChild>
        <w:div w:id="1789930775">
          <w:marLeft w:val="547"/>
          <w:marRight w:val="0"/>
          <w:marTop w:val="0"/>
          <w:marBottom w:val="0"/>
          <w:divBdr>
            <w:top w:val="none" w:sz="0" w:space="0" w:color="auto"/>
            <w:left w:val="none" w:sz="0" w:space="0" w:color="auto"/>
            <w:bottom w:val="none" w:sz="0" w:space="0" w:color="auto"/>
            <w:right w:val="none" w:sz="0" w:space="0" w:color="auto"/>
          </w:divBdr>
        </w:div>
      </w:divsChild>
    </w:div>
    <w:div w:id="1802453088">
      <w:bodyDiv w:val="1"/>
      <w:marLeft w:val="0"/>
      <w:marRight w:val="0"/>
      <w:marTop w:val="0"/>
      <w:marBottom w:val="0"/>
      <w:divBdr>
        <w:top w:val="none" w:sz="0" w:space="0" w:color="auto"/>
        <w:left w:val="none" w:sz="0" w:space="0" w:color="auto"/>
        <w:bottom w:val="none" w:sz="0" w:space="0" w:color="auto"/>
        <w:right w:val="none" w:sz="0" w:space="0" w:color="auto"/>
      </w:divBdr>
    </w:div>
    <w:div w:id="1847747231">
      <w:bodyDiv w:val="1"/>
      <w:marLeft w:val="0"/>
      <w:marRight w:val="0"/>
      <w:marTop w:val="0"/>
      <w:marBottom w:val="0"/>
      <w:divBdr>
        <w:top w:val="none" w:sz="0" w:space="0" w:color="auto"/>
        <w:left w:val="none" w:sz="0" w:space="0" w:color="auto"/>
        <w:bottom w:val="none" w:sz="0" w:space="0" w:color="auto"/>
        <w:right w:val="none" w:sz="0" w:space="0" w:color="auto"/>
      </w:divBdr>
    </w:div>
    <w:div w:id="1876844331">
      <w:bodyDiv w:val="1"/>
      <w:marLeft w:val="0"/>
      <w:marRight w:val="0"/>
      <w:marTop w:val="0"/>
      <w:marBottom w:val="0"/>
      <w:divBdr>
        <w:top w:val="none" w:sz="0" w:space="0" w:color="auto"/>
        <w:left w:val="none" w:sz="0" w:space="0" w:color="auto"/>
        <w:bottom w:val="none" w:sz="0" w:space="0" w:color="auto"/>
        <w:right w:val="none" w:sz="0" w:space="0" w:color="auto"/>
      </w:divBdr>
    </w:div>
    <w:div w:id="1876887677">
      <w:bodyDiv w:val="1"/>
      <w:marLeft w:val="0"/>
      <w:marRight w:val="0"/>
      <w:marTop w:val="0"/>
      <w:marBottom w:val="0"/>
      <w:divBdr>
        <w:top w:val="none" w:sz="0" w:space="0" w:color="auto"/>
        <w:left w:val="none" w:sz="0" w:space="0" w:color="auto"/>
        <w:bottom w:val="none" w:sz="0" w:space="0" w:color="auto"/>
        <w:right w:val="none" w:sz="0" w:space="0" w:color="auto"/>
      </w:divBdr>
    </w:div>
    <w:div w:id="1877279703">
      <w:bodyDiv w:val="1"/>
      <w:marLeft w:val="0"/>
      <w:marRight w:val="0"/>
      <w:marTop w:val="0"/>
      <w:marBottom w:val="0"/>
      <w:divBdr>
        <w:top w:val="none" w:sz="0" w:space="0" w:color="auto"/>
        <w:left w:val="none" w:sz="0" w:space="0" w:color="auto"/>
        <w:bottom w:val="none" w:sz="0" w:space="0" w:color="auto"/>
        <w:right w:val="none" w:sz="0" w:space="0" w:color="auto"/>
      </w:divBdr>
    </w:div>
    <w:div w:id="1885168087">
      <w:bodyDiv w:val="1"/>
      <w:marLeft w:val="0"/>
      <w:marRight w:val="0"/>
      <w:marTop w:val="0"/>
      <w:marBottom w:val="0"/>
      <w:divBdr>
        <w:top w:val="none" w:sz="0" w:space="0" w:color="auto"/>
        <w:left w:val="none" w:sz="0" w:space="0" w:color="auto"/>
        <w:bottom w:val="none" w:sz="0" w:space="0" w:color="auto"/>
        <w:right w:val="none" w:sz="0" w:space="0" w:color="auto"/>
      </w:divBdr>
    </w:div>
    <w:div w:id="1913344392">
      <w:bodyDiv w:val="1"/>
      <w:marLeft w:val="0"/>
      <w:marRight w:val="0"/>
      <w:marTop w:val="0"/>
      <w:marBottom w:val="0"/>
      <w:divBdr>
        <w:top w:val="none" w:sz="0" w:space="0" w:color="auto"/>
        <w:left w:val="none" w:sz="0" w:space="0" w:color="auto"/>
        <w:bottom w:val="none" w:sz="0" w:space="0" w:color="auto"/>
        <w:right w:val="none" w:sz="0" w:space="0" w:color="auto"/>
      </w:divBdr>
    </w:div>
    <w:div w:id="1967349179">
      <w:bodyDiv w:val="1"/>
      <w:marLeft w:val="0"/>
      <w:marRight w:val="0"/>
      <w:marTop w:val="0"/>
      <w:marBottom w:val="0"/>
      <w:divBdr>
        <w:top w:val="none" w:sz="0" w:space="0" w:color="auto"/>
        <w:left w:val="none" w:sz="0" w:space="0" w:color="auto"/>
        <w:bottom w:val="none" w:sz="0" w:space="0" w:color="auto"/>
        <w:right w:val="none" w:sz="0" w:space="0" w:color="auto"/>
      </w:divBdr>
    </w:div>
    <w:div w:id="2028601365">
      <w:bodyDiv w:val="1"/>
      <w:marLeft w:val="0"/>
      <w:marRight w:val="0"/>
      <w:marTop w:val="0"/>
      <w:marBottom w:val="0"/>
      <w:divBdr>
        <w:top w:val="none" w:sz="0" w:space="0" w:color="auto"/>
        <w:left w:val="none" w:sz="0" w:space="0" w:color="auto"/>
        <w:bottom w:val="none" w:sz="0" w:space="0" w:color="auto"/>
        <w:right w:val="none" w:sz="0" w:space="0" w:color="auto"/>
      </w:divBdr>
    </w:div>
    <w:div w:id="2049716208">
      <w:bodyDiv w:val="1"/>
      <w:marLeft w:val="0"/>
      <w:marRight w:val="0"/>
      <w:marTop w:val="0"/>
      <w:marBottom w:val="0"/>
      <w:divBdr>
        <w:top w:val="none" w:sz="0" w:space="0" w:color="auto"/>
        <w:left w:val="none" w:sz="0" w:space="0" w:color="auto"/>
        <w:bottom w:val="none" w:sz="0" w:space="0" w:color="auto"/>
        <w:right w:val="none" w:sz="0" w:space="0" w:color="auto"/>
      </w:divBdr>
    </w:div>
    <w:div w:id="2064979785">
      <w:bodyDiv w:val="1"/>
      <w:marLeft w:val="0"/>
      <w:marRight w:val="0"/>
      <w:marTop w:val="0"/>
      <w:marBottom w:val="0"/>
      <w:divBdr>
        <w:top w:val="none" w:sz="0" w:space="0" w:color="auto"/>
        <w:left w:val="none" w:sz="0" w:space="0" w:color="auto"/>
        <w:bottom w:val="none" w:sz="0" w:space="0" w:color="auto"/>
        <w:right w:val="none" w:sz="0" w:space="0" w:color="auto"/>
      </w:divBdr>
    </w:div>
    <w:div w:id="2102675073">
      <w:bodyDiv w:val="1"/>
      <w:marLeft w:val="0"/>
      <w:marRight w:val="0"/>
      <w:marTop w:val="0"/>
      <w:marBottom w:val="0"/>
      <w:divBdr>
        <w:top w:val="none" w:sz="0" w:space="0" w:color="auto"/>
        <w:left w:val="none" w:sz="0" w:space="0" w:color="auto"/>
        <w:bottom w:val="none" w:sz="0" w:space="0" w:color="auto"/>
        <w:right w:val="none" w:sz="0" w:space="0" w:color="auto"/>
      </w:divBdr>
    </w:div>
    <w:div w:id="2138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Yol07</b:Tag>
    <b:SourceType>Book</b:SourceType>
    <b:Guid>{DC6C4F69-A46F-41E1-B16E-7FEDEDF6B419}</b:Guid>
    <b:Title>Propuesta metodológica para el razonamiento semántico en sistemas de recomendación personalizada y automática</b:Title>
    <b:Year>2007</b:Year>
    <b:City>Vigo</b:City>
    <b:Publisher>Universidad de Vigo</b:Publisher>
    <b:Author>
      <b:Author>
        <b:NameList>
          <b:Person>
            <b:Last>Yolanda</b:Last>
            <b:First>Blanco</b:First>
          </b:Person>
        </b:NameList>
      </b:Author>
    </b:Author>
    <b:RefOrder>23</b:RefOrder>
  </b:Source>
  <b:Source>
    <b:Tag>Bla07</b:Tag>
    <b:SourceType>JournalArticle</b:SourceType>
    <b:Guid>{5EAF302C-0B21-4432-9AAE-EAAA8AED6227}</b:Guid>
    <b:Title>Propuesta Metodológica para el Razonamiento Semántico  en Sistemas de Recomendación Personalizada y Automática</b:Title>
    <b:JournalName>Tesis Doctoral, Universidad de Vigo</b:JournalName>
    <b:Year>2007</b:Year>
    <b:Author>
      <b:Author>
        <b:NameList>
          <b:Person>
            <b:Last>Blanco</b:Last>
            <b:First>Yolanda</b:First>
          </b:Person>
        </b:NameList>
      </b:Author>
    </b:Author>
    <b:RefOrder>12</b:RefOrder>
  </b:Source>
  <b:Source>
    <b:Tag>Ser13</b:Tag>
    <b:SourceType>JournalArticle</b:SourceType>
    <b:Guid>{6E841D2F-927E-4734-8D5D-83502EC645A1}</b:Guid>
    <b:Title>Hiperion: A fuzzy approach for recommending educational activities based on the acquisition of competences</b:Title>
    <b:Year>2013</b:Year>
    <b:JournalName>Information Sciences</b:JournalName>
    <b:Pages>114–129</b:Pages>
    <b:Volume>248</b:Volume>
    <b:Issue>1</b:Issue>
    <b:Author>
      <b:Author>
        <b:NameList>
          <b:Person>
            <b:Last>Serrano-Guerrero</b:Last>
            <b:First>Jesus</b:First>
          </b:Person>
          <b:Person>
            <b:Last>Romero</b:Last>
            <b:First>Francisco</b:First>
          </b:Person>
          <b:Person>
            <b:Last>Olivas</b:Last>
            <b:First>Jose</b:First>
          </b:Person>
        </b:NameList>
      </b:Author>
    </b:Author>
    <b:RefOrder>20</b:RefOrder>
  </b:Source>
  <b:Source>
    <b:Tag>Bob13</b:Tag>
    <b:SourceType>JournalArticle</b:SourceType>
    <b:Guid>{04739F5A-183D-488E-8415-0928BA45B9D4}</b:Guid>
    <b:Title>Recommender systems survey</b:Title>
    <b:JournalName>Knowledge-Based Systems</b:JournalName>
    <b:Year>2013</b:Year>
    <b:Pages>109–132</b:Pages>
    <b:Volume>46</b:Volume>
    <b:Author>
      <b:Author>
        <b:NameList>
          <b:Person>
            <b:Last>Bobadilla</b:Last>
            <b:First>J.</b:First>
          </b:Person>
          <b:Person>
            <b:Last>Ortega</b:Last>
            <b:First>F.</b:First>
          </b:Person>
          <b:Person>
            <b:Last>Hernando</b:Last>
            <b:First>A.</b:First>
          </b:Person>
          <b:Person>
            <b:Last>Gutíerrez</b:Last>
            <b:First>A.</b:First>
          </b:Person>
        </b:NameList>
      </b:Author>
    </b:Author>
    <b:RefOrder>24</b:RefOrder>
  </b:Source>
  <b:Source>
    <b:Tag>OCD15</b:Tag>
    <b:SourceType>DocumentFromInternetSite</b:SourceType>
    <b:Guid>{58C54881-0C3B-42B8-9B30-CC95A2E03740}</b:Guid>
    <b:Title>El programa PISA de la OCDE</b:Title>
    <b:Author>
      <b:Author>
        <b:NameList>
          <b:Person>
            <b:Last>OCDE</b:Last>
          </b:Person>
        </b:NameList>
      </b:Author>
    </b:Author>
    <b:YearAccessed>2015</b:YearAccessed>
    <b:MonthAccessed>MArzo</b:MonthAccessed>
    <b:DayAccessed>05</b:DayAccessed>
    <b:URL>http://www.oecd.org/pisa/39730818.pdf</b:URL>
    <b:RefOrder>4</b:RefOrder>
  </b:Source>
  <b:Source>
    <b:Tag>UNE15</b:Tag>
    <b:SourceType>InternetSite</b:SourceType>
    <b:Guid>{CD3EB6DC-875E-47A0-AEB2-3DAE3AC9AFEE}</b:Guid>
    <b:Title>Las TIC en la educación</b:Title>
    <b:Author>
      <b:Author>
        <b:NameList>
          <b:Person>
            <b:Last>UNESCO</b:Last>
          </b:Person>
        </b:NameList>
      </b:Author>
    </b:Author>
    <b:YearAccessed>2015</b:YearAccessed>
    <b:MonthAccessed>Enero</b:MonthAccessed>
    <b:DayAccessed>15</b:DayAccessed>
    <b:URL>http://www.unesco.org/new/es/unesco/themes/icts/</b:URL>
    <b:RefOrder>5</b:RefOrder>
  </b:Source>
  <b:Source>
    <b:Tag>Min04</b:Tag>
    <b:SourceType>InternetSite</b:SourceType>
    <b:Guid>{5CB234C6-C87D-4ECE-AECD-326E1FCF1C20}</b:Guid>
    <b:Author>
      <b:Author>
        <b:NameList>
          <b:Person>
            <b:Last>Nacional</b:Last>
            <b:First>Ministerio</b:First>
            <b:Middle>de Educación</b:Middle>
          </b:Person>
        </b:NameList>
      </b:Author>
    </b:Author>
    <b:Title>Una Llave Maestra las TIC</b:Title>
    <b:Year>2004</b:Year>
    <b:Month>Abril</b:Month>
    <b:YearAccessed>2014</b:YearAccessed>
    <b:MonthAccessed>Septiembre</b:MonthAccessed>
    <b:DayAccessed>16</b:DayAccessed>
    <b:URL>http://www.mineducacion.gov.co/1621/article-87408.html</b:URL>
    <b:RefOrder>6</b:RefOrder>
  </b:Source>
  <b:Source>
    <b:Tag>You29</b:Tag>
    <b:SourceType>InternetSite</b:SourceType>
    <b:Guid>{5A73FD67-A651-4C51-9BFA-3D488CEE83E4}</b:Guid>
    <b:Title>Youtube</b:Title>
    <b:YearAccessed>29</b:YearAccessed>
    <b:MonthAccessed>Enero</b:MonthAccessed>
    <b:DayAccessed>2015</b:DayAccessed>
    <b:URL>https://www.youtube.com/</b:URL>
    <b:RefOrder>7</b:RefOrder>
  </b:Source>
  <b:Source>
    <b:Tag>Edu29</b:Tag>
    <b:SourceType>InternetSite</b:SourceType>
    <b:Guid>{D644F224-7AE8-4D41-9DF7-FFC1FEEF6E46}</b:Guid>
    <b:Title>Educatube</b:Title>
    <b:YearAccessed>29</b:YearAccessed>
    <b:MonthAccessed>Enero</b:MonthAccessed>
    <b:DayAccessed>2015</b:DayAccessed>
    <b:URL>http://www.educatube.es/</b:URL>
    <b:RefOrder>8</b:RefOrder>
  </b:Source>
  <b:Source>
    <b:Tag>Utu29</b:Tag>
    <b:SourceType>InternetSite</b:SourceType>
    <b:Guid>{4AEE1594-C242-495F-ACD2-BDCEEC6F7743}</b:Guid>
    <b:Title>Utubersidad</b:Title>
    <b:YearAccessed>29</b:YearAccessed>
    <b:MonthAccessed>Enero</b:MonthAccessed>
    <b:DayAccessed>2015</b:DayAccessed>
    <b:URL>http://utubersidad.com/</b:URL>
    <b:RefOrder>9</b:RefOrder>
  </b:Source>
  <b:Source>
    <b:Tag>Lea29</b:Tag>
    <b:SourceType>InternetSite</b:SourceType>
    <b:Guid>{0037A37E-0F23-4344-B865-AF63F20476CA}</b:Guid>
    <b:Title>Learner</b:Title>
    <b:YearAccessed>29</b:YearAccessed>
    <b:MonthAccessed>Enero</b:MonthAccessed>
    <b:DayAccessed>2015</b:DayAccessed>
    <b:URL>http://www.learner.org/</b:URL>
    <b:RefOrder>10</b:RefOrder>
  </b:Source>
  <b:Source>
    <b:Tag>Deu12</b:Tag>
    <b:SourceType>JournalArticle</b:SourceType>
    <b:Guid>{F7B665AA-F2D5-4F38-851E-BB039EF3803D}</b:Guid>
    <b:Title>A literature review and classification of recommender systems research</b:Title>
    <b:Year>2012</b:Year>
    <b:Author>
      <b:Author>
        <b:NameList>
          <b:Person>
            <b:Last>Deuk </b:Last>
            <b:Middle> Park</b:Middle>
            <b:First>Hee </b:First>
          </b:Person>
          <b:Person>
            <b:Last>Kyeong Kim</b:Last>
            <b:First>Hyea</b:First>
          </b:Person>
          <b:Person>
            <b:Last>Young Choi</b:Last>
            <b:First>Il</b:First>
          </b:Person>
          <b:Person>
            <b:Last>Kyeong Kim</b:Last>
            <b:First>Jae</b:First>
          </b:Person>
        </b:NameList>
      </b:Author>
    </b:Author>
    <b:JournalName>Expert Systems with Applications</b:JournalName>
    <b:Pages>10059–10072</b:Pages>
    <b:Volume>39</b:Volume>
    <b:RefOrder>11</b:RefOrder>
  </b:Source>
  <b:Source>
    <b:Tag>Pei08</b:Tag>
    <b:SourceType>InternetSite</b:SourceType>
    <b:Guid>{ED9E75B3-E95B-4084-AC8D-6DDE15DDCA2B}</b:Guid>
    <b:Title>Sistemas de Recomendación Semánticos. Un análisis del estado de la cuestión</b:Title>
    <b:Year>2008</b:Year>
    <b:URL>http://www.upf.edu/hipertextnet/numero-6/recomendacion.html</b:URL>
    <b:Author>
      <b:Author>
        <b:NameList>
          <b:Person>
            <b:Last>Peis</b:Last>
            <b:First>E. </b:First>
          </b:Person>
          <b:Person>
            <b:Last>Morales-del-Castillo</b:Last>
            <b:First>J. M. </b:First>
          </b:Person>
          <b:Person>
            <b:Last>Delgado-López</b:Last>
            <b:First>J. A.</b:First>
          </b:Person>
        </b:NameList>
      </b:Author>
    </b:Author>
    <b:RefOrder>1</b:RefOrder>
  </b:Source>
  <b:Source>
    <b:Tag>Gar11</b:Tag>
    <b:SourceType>JournalArticle</b:SourceType>
    <b:Guid>{8724FC33-D065-4551-8EAC-8FFB7DBD57AC}</b:Guid>
    <b:Title>Sem-Fit: A semantic based expert system to provide recommendations in the tourism domain</b:Title>
    <b:JournalName>Expert Systems with Applications</b:JournalName>
    <b:Year>2011</b:Year>
    <b:Pages>13310–13319</b:Pages>
    <b:Volume>38</b:Volume>
    <b:Issue>10</b:Issue>
    <b:Author>
      <b:Author>
        <b:NameList>
          <b:Person>
            <b:Last>García-Crespo</b:Last>
            <b:First>Ángel</b:First>
          </b:Person>
          <b:Person>
            <b:Last>López-Cuadrado</b:Last>
            <b:First>José</b:First>
          </b:Person>
          <b:Person>
            <b:Last>Colomo-Palacios</b:Last>
            <b:First>Ricardo</b:First>
          </b:Person>
          <b:Person>
            <b:Last>González-Carrasco</b:Last>
            <b:First>Israel</b:First>
          </b:Person>
          <b:Person>
            <b:Last>Ruiz-Mezcua</b:Last>
            <b:First>Belén</b:First>
          </b:Person>
        </b:NameList>
      </b:Author>
    </b:Author>
    <b:RefOrder>13</b:RefOrder>
  </b:Source>
  <b:Source>
    <b:Tag>Sha12</b:Tag>
    <b:SourceType>JournalArticle</b:SourceType>
    <b:Guid>{FF34A48E-EAE6-4EED-BB1E-3BD401CF7035}</b:Guid>
    <b:Title>A trust-semantic fusion-based recommendation approach for e-business applications</b:Title>
    <b:JournalName>Decision Support Systems</b:JournalName>
    <b:Year>2012</b:Year>
    <b:Pages>768–780</b:Pages>
    <b:Volume>54</b:Volume>
    <b:Issue>1</b:Issue>
    <b:Author>
      <b:Author>
        <b:NameList>
          <b:Person>
            <b:Last>Shambour</b:Last>
            <b:First>Qusai</b:First>
          </b:Person>
          <b:Person>
            <b:Last>Lu</b:Last>
            <b:First>Jie</b:First>
          </b:Person>
        </b:NameList>
      </b:Author>
    </b:Author>
    <b:RefOrder>14</b:RefOrder>
  </b:Source>
  <b:Source>
    <b:Tag>Dab12</b:Tag>
    <b:SourceType>JournalArticle</b:SourceType>
    <b:Guid>{C9374363-0D07-4BA2-B1EB-D7CEF8A0004D}</b:Guid>
    <b:Title>Context-Awareness for IPTV Services Personalization</b:Title>
    <b:Year>2012</b:Year>
    <b:Author>
      <b:Author>
        <b:NameList>
          <b:Person>
            <b:Last>Dabrowski</b:Last>
            <b:First>M.</b:First>
          </b:Person>
          <b:Person>
            <b:Last>Gromada</b:Last>
            <b:First>J.</b:First>
          </b:Person>
          <b:Person>
            <b:Last>Moustafa</b:Last>
            <b:First>H.</b:First>
          </b:Person>
        </b:NameList>
      </b:Author>
    </b:Author>
    <b:JournalName>Innovative Mobile and Internet Services in Ubiquitous Computing (IMIS), 2012 Sixth International Conference on,</b:JournalName>
    <b:Pages>37-44</b:Pages>
    <b:RefOrder>15</b:RefOrder>
  </b:Source>
  <b:Source>
    <b:Tag>Tur10</b:Tag>
    <b:SourceType>ConferenceProceedings</b:SourceType>
    <b:Guid>{1A0A448B-0475-4731-94C7-63FBE541144D}</b:Guid>
    <b:Title>Recommender Systemsfor Interactive TV</b:Title>
    <b:Year>2010</b:Year>
    <b:JournalName>EURO ITV</b:JournalName>
    <b:Author>
      <b:Author>
        <b:NameList>
          <b:Person>
            <b:Last>Turrin</b:Last>
            <b:First>Roberto</b:First>
          </b:Person>
          <b:Person>
            <b:Last>Cremonesi</b:Last>
            <b:First>Paolo</b:First>
          </b:Person>
        </b:NameList>
      </b:Author>
    </b:Author>
    <b:City>Tampere, Finlandia</b:City>
    <b:RefOrder>3</b:RefOrder>
  </b:Source>
  <b:Source>
    <b:Tag>Gon11</b:Tag>
    <b:SourceType>JournalArticle</b:SourceType>
    <b:Guid>{9A35F41F-F3CB-42DD-8F96-1716745FE5DC}</b:Guid>
    <b:Title>Recommendation System based on user interaction data applied to intelligent electronic books</b:Title>
    <b:Year>2011</b:Year>
    <b:JournalName>Social and Humanistic Computing for the Knowledge Society</b:JournalName>
    <b:Pages>1445–1449</b:Pages>
    <b:Volume>27</b:Volume>
    <b:Issue>4</b:Issue>
    <b:Author>
      <b:Author>
        <b:NameList>
          <b:Person>
            <b:Last>Gonzales Crespo</b:Last>
            <b:First>Ruben</b:First>
          </b:Person>
          <b:Person>
            <b:Last>Sanjuán Martínezb</b:Last>
            <b:First>Oscar</b:First>
          </b:Person>
          <b:Person>
            <b:Last>Cueva Love</b:Last>
            <b:First>Juan Manuel</b:First>
          </b:Person>
        </b:NameList>
      </b:Author>
    </b:Author>
    <b:RefOrder>16</b:RefOrder>
  </b:Source>
  <b:Source>
    <b:Tag>Sch02</b:Tag>
    <b:SourceType>JournalArticle</b:SourceType>
    <b:Guid>{BA575049-C4E3-4BBB-B5A5-AD4663442729}</b:Guid>
    <b:Title>Methods and metrics for cold-start recommendations</b:Title>
    <b:JournalName>25th annual international ACM SIGIR conference on Research and development</b:JournalName>
    <b:Year>2002</b:Year>
    <b:Pages>253–260</b:Pages>
    <b:Author>
      <b:Author>
        <b:NameList>
          <b:Person>
            <b:Last>Schein</b:Last>
            <b:First>A. I.</b:First>
          </b:Person>
          <b:Person>
            <b:Last>Popescul</b:Last>
            <b:First>A.</b:First>
          </b:Person>
          <b:Person>
            <b:Last>Ungar</b:Last>
            <b:First>L. H.</b:First>
          </b:Person>
        </b:NameList>
      </b:Author>
    </b:Author>
    <b:ConferenceName>25th annual international ACM SIGIR conference on Research and development</b:ConferenceName>
    <b:RefOrder>17</b:RefOrder>
  </b:Source>
  <b:Source>
    <b:Tag>Núñ12</b:Tag>
    <b:SourceType>Book</b:SourceType>
    <b:Guid>{82EA77DC-2EA1-4F12-BDED-1B168C02EF36}</b:Guid>
    <b:Title>Sistemas de Recomendación de Contenidos para Libros Inteligentes</b:Title>
    <b:Year>2012</b:Year>
    <b:City>Oviedo</b:City>
    <b:Publisher>Tesis Doctoral</b:Publisher>
    <b:Author>
      <b:Author>
        <b:NameList>
          <b:Person>
            <b:Last>Núñez Valdéz</b:Last>
            <b:First>Edward Rolando</b:First>
          </b:Person>
        </b:NameList>
      </b:Author>
    </b:Author>
    <b:RefOrder>18</b:RefOrder>
  </b:Source>
  <b:Source>
    <b:Tag>Car12</b:Tag>
    <b:SourceType>JournalArticle</b:SourceType>
    <b:Guid>{54A4F0B9-6562-450D-8E8B-AE7139E2AFA6}</b:Guid>
    <b:Title>Social knowledge-based recommender system. Application to the movies domain</b:Title>
    <b:Year>2012</b:Year>
    <b:JournalName>Expert Systems with Applications</b:JournalName>
    <b:Pages>10990–11000</b:Pages>
    <b:Volume>39</b:Volume>
    <b:Author>
      <b:Author>
        <b:NameList>
          <b:Person>
            <b:Last>Carrer-Neto</b:Last>
            <b:First>Walter</b:First>
          </b:Person>
          <b:Person>
            <b:Last>Hernández-Alcaraz</b:Last>
            <b:First>María Luisa</b:First>
          </b:Person>
          <b:Person>
            <b:Last>Valencia-García</b:Last>
            <b:First>Rafael </b:First>
          </b:Person>
          <b:Person>
            <b:Last>García-Sánchez</b:Last>
            <b:First>Francisco</b:First>
          </b:Person>
        </b:NameList>
      </b:Author>
    </b:Author>
    <b:RefOrder>2</b:RefOrder>
  </b:Source>
  <b:Source>
    <b:Tag>Zhu10</b:Tag>
    <b:SourceType>JournalArticle</b:SourceType>
    <b:Guid>{8C4EBC4F-A78A-4169-A3B7-B4840692A49D}</b:Guid>
    <b:Title>Multi-model Ontology-Based Hybrid Recommender System in E-learning Domain</b:Title>
    <b:Year>2010</b:Year>
    <b:JournalName>Web Intelligence and Intelligent Agent Technologies, 2010. WI-IAT '09. IEEE/WIC/ACM International Joint Conferences on</b:JournalName>
    <b:Pages>91 - 95</b:Pages>
    <b:Volume>3</b:Volume>
    <b:Author>
      <b:Author>
        <b:NameList>
          <b:Person>
            <b:Last>Zhuhadar</b:Last>
            <b:First>Leyla</b:First>
          </b:Person>
          <b:Person>
            <b:Last>Nasraoui</b:Last>
            <b:First>O</b:First>
          </b:Person>
        </b:NameList>
      </b:Author>
    </b:Author>
    <b:RefOrder>19</b:RefOrder>
  </b:Source>
  <b:Source>
    <b:Tag>Rod12</b:Tag>
    <b:SourceType>JournalArticle</b:SourceType>
    <b:Guid>{A95416CB-17DC-495E-8715-9DB38E4EBD85}</b:Guid>
    <b:Title>AKNOBAS: A Knowledge-based Segmentation Recommender System based on Intelligent Data Mining Techniques</b:Title>
    <b:JournalName>Computer Science &amp; Information Systems</b:JournalName>
    <b:Year>2012</b:Year>
    <b:Pages>713-740</b:Pages>
    <b:Volume>9</b:Volume>
    <b:Issue>2</b:Issue>
    <b:Author>
      <b:Author>
        <b:NameList>
          <b:Person>
            <b:Last>Rodríguez-González</b:Last>
            <b:First>Alejandro</b:First>
          </b:Person>
          <b:Person>
            <b:Last>Torres-Niño</b:Last>
            <b:First>Javier</b:First>
          </b:Person>
          <b:Person>
            <b:Last>Gomez-Berbis</b:Last>
            <b:First>Juan</b:First>
          </b:Person>
          <b:Person>
            <b:Last>Alor-Hernandez</b:Last>
            <b:First>Giner</b:First>
          </b:Person>
        </b:NameList>
      </b:Author>
    </b:Author>
    <b:RefOrder>21</b:RefOrder>
  </b:Source>
  <b:Source>
    <b:Tag>Che14</b:Tag>
    <b:SourceType>JournalArticle</b:SourceType>
    <b:Guid>{00EB9F94-17E4-4AB5-BB63-D2A95D197D3A}</b:Guid>
    <b:Title>A fuzzy recommender system based on the integration of subjective preferences and objective information</b:Title>
    <b:JournalName>Applied Soft Computing</b:JournalName>
    <b:Year>2014</b:Year>
    <b:Pages>290–301</b:Pages>
    <b:Volume>18</b:Volume>
    <b:Author>
      <b:Author>
        <b:NameList>
          <b:Person>
            <b:Last>Cheng</b:Last>
            <b:First>Li-Chen</b:First>
          </b:Person>
          <b:Person>
            <b:Last>Wang</b:Last>
            <b:First>Hua-An</b:First>
          </b:Person>
        </b:NameList>
      </b:Author>
    </b:Author>
    <b:RefOrder>22</b:RefOrder>
  </b:Source>
</b:Sources>
</file>

<file path=customXml/itemProps1.xml><?xml version="1.0" encoding="utf-8"?>
<ds:datastoreItem xmlns:ds="http://schemas.openxmlformats.org/officeDocument/2006/customXml" ds:itemID="{56FE5232-45B0-4750-8761-127ACA8A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4598</Words>
  <Characters>25292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DIEGODURAN</dc:creator>
  <cp:keywords/>
  <dc:description/>
  <cp:lastModifiedBy>DIEGODURAN</cp:lastModifiedBy>
  <cp:revision>82</cp:revision>
  <dcterms:created xsi:type="dcterms:W3CDTF">2015-03-31T14:42:00Z</dcterms:created>
  <dcterms:modified xsi:type="dcterms:W3CDTF">2015-05-11T16:22:00Z</dcterms:modified>
</cp:coreProperties>
</file>